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756" w:rsidRPr="001650C6" w:rsidRDefault="005A63A3" w:rsidP="009A7614">
      <w:pPr>
        <w:pStyle w:val="2"/>
        <w:jc w:val="center"/>
      </w:pPr>
      <w:r w:rsidRPr="001650C6">
        <w:rPr>
          <w:rFonts w:hAnsi="Times New Roman"/>
        </w:rPr>
        <w:t>201</w:t>
      </w:r>
      <w:r w:rsidR="002A2D13" w:rsidRPr="001650C6">
        <w:rPr>
          <w:rFonts w:hAnsi="Times New Roman" w:hint="eastAsia"/>
        </w:rPr>
        <w:t>6</w:t>
      </w:r>
      <w:r w:rsidR="00B66756" w:rsidRPr="001650C6">
        <w:rPr>
          <w:rFonts w:hint="eastAsia"/>
        </w:rPr>
        <w:t>年西门子杯全国大学生工业自动化挑战赛</w:t>
      </w:r>
    </w:p>
    <w:p w:rsidR="008E2ACF" w:rsidRPr="001650C6" w:rsidRDefault="00DA1CF7" w:rsidP="00DA1CF7">
      <w:pPr>
        <w:tabs>
          <w:tab w:val="center" w:pos="4876"/>
          <w:tab w:val="left" w:pos="8190"/>
        </w:tabs>
        <w:jc w:val="left"/>
        <w:rPr>
          <w:rFonts w:ascii="Cambria" w:hAnsi="Cambria"/>
          <w:b/>
          <w:bCs/>
          <w:sz w:val="32"/>
          <w:szCs w:val="32"/>
        </w:rPr>
      </w:pPr>
      <w:r w:rsidRPr="001650C6">
        <w:rPr>
          <w:rFonts w:ascii="Cambria" w:hAnsi="Cambria"/>
          <w:b/>
          <w:bCs/>
          <w:sz w:val="32"/>
          <w:szCs w:val="32"/>
        </w:rPr>
        <w:tab/>
      </w:r>
      <w:r w:rsidR="008E2ACF" w:rsidRPr="001650C6">
        <w:rPr>
          <w:rFonts w:ascii="Cambria" w:hAnsi="Cambria" w:hint="eastAsia"/>
          <w:b/>
          <w:bCs/>
          <w:sz w:val="32"/>
          <w:szCs w:val="32"/>
        </w:rPr>
        <w:t>ITEM</w:t>
      </w:r>
      <w:r w:rsidR="002A2D13" w:rsidRPr="001650C6">
        <w:rPr>
          <w:rFonts w:ascii="Cambria" w:hAnsi="Cambria" w:hint="eastAsia"/>
          <w:b/>
          <w:bCs/>
          <w:sz w:val="32"/>
          <w:szCs w:val="32"/>
        </w:rPr>
        <w:t>3</w:t>
      </w:r>
      <w:r w:rsidR="002A2D13" w:rsidRPr="001650C6">
        <w:rPr>
          <w:rFonts w:ascii="Cambria" w:hAnsi="Cambria" w:hint="eastAsia"/>
          <w:b/>
          <w:bCs/>
          <w:sz w:val="32"/>
          <w:szCs w:val="32"/>
        </w:rPr>
        <w:t>运动</w:t>
      </w:r>
      <w:r w:rsidR="008E2ACF" w:rsidRPr="001650C6">
        <w:rPr>
          <w:rFonts w:ascii="Cambria" w:hAnsi="Cambria" w:hint="eastAsia"/>
          <w:b/>
          <w:bCs/>
          <w:sz w:val="32"/>
          <w:szCs w:val="32"/>
        </w:rPr>
        <w:t>控制赛项</w:t>
      </w:r>
      <w:r w:rsidR="00245B5C" w:rsidRPr="001650C6">
        <w:rPr>
          <w:rFonts w:ascii="Cambria" w:hAnsi="Cambria" w:hint="eastAsia"/>
          <w:b/>
          <w:bCs/>
          <w:sz w:val="32"/>
          <w:szCs w:val="32"/>
        </w:rPr>
        <w:t xml:space="preserve"> </w:t>
      </w:r>
      <w:proofErr w:type="gramStart"/>
      <w:r w:rsidR="00245B5C" w:rsidRPr="001650C6">
        <w:rPr>
          <w:rFonts w:ascii="Cambria" w:hAnsi="Cambria" w:hint="eastAsia"/>
          <w:b/>
          <w:bCs/>
          <w:sz w:val="32"/>
          <w:szCs w:val="32"/>
        </w:rPr>
        <w:t>样题</w:t>
      </w:r>
      <w:proofErr w:type="gramEnd"/>
      <w:r w:rsidRPr="001650C6">
        <w:rPr>
          <w:rFonts w:ascii="Cambria" w:hAnsi="Cambria"/>
          <w:b/>
          <w:bCs/>
          <w:sz w:val="32"/>
          <w:szCs w:val="32"/>
        </w:rPr>
        <w:tab/>
      </w:r>
    </w:p>
    <w:p w:rsidR="005F6EA2" w:rsidRPr="001650C6" w:rsidRDefault="00ED7B98" w:rsidP="005F6EA2">
      <w:pPr>
        <w:pStyle w:val="3"/>
      </w:pPr>
      <w:r w:rsidRPr="001650C6">
        <w:rPr>
          <w:rFonts w:hint="eastAsia"/>
        </w:rPr>
        <w:t>一、</w:t>
      </w:r>
      <w:r w:rsidR="005F6EA2" w:rsidRPr="001650C6">
        <w:rPr>
          <w:rFonts w:hint="eastAsia"/>
        </w:rPr>
        <w:t>赛项介绍</w:t>
      </w:r>
    </w:p>
    <w:p w:rsidR="005F6EA2" w:rsidRPr="001650C6" w:rsidRDefault="001E29A1" w:rsidP="000160E3">
      <w:pPr>
        <w:spacing w:line="360" w:lineRule="auto"/>
      </w:pPr>
      <w:r w:rsidRPr="001650C6">
        <w:rPr>
          <w:rFonts w:hint="eastAsia"/>
        </w:rPr>
        <w:t>运动控制赛项</w:t>
      </w:r>
      <w:r w:rsidR="00452294" w:rsidRPr="001650C6">
        <w:t>主要面向</w:t>
      </w:r>
      <w:r w:rsidR="00FB43C7">
        <w:rPr>
          <w:rFonts w:hint="eastAsia"/>
        </w:rPr>
        <w:t>自动化、</w:t>
      </w:r>
      <w:r w:rsidR="00452294" w:rsidRPr="001650C6">
        <w:t>机电一体化、装备制造等</w:t>
      </w:r>
      <w:r w:rsidR="00452294" w:rsidRPr="001650C6">
        <w:rPr>
          <w:rFonts w:hint="eastAsia"/>
        </w:rPr>
        <w:t>专业</w:t>
      </w:r>
      <w:r w:rsidR="00452294" w:rsidRPr="001650C6">
        <w:t>方向</w:t>
      </w:r>
      <w:r w:rsidR="00452294" w:rsidRPr="001650C6">
        <w:rPr>
          <w:rFonts w:hint="eastAsia"/>
        </w:rPr>
        <w:t>的参赛选手</w:t>
      </w:r>
      <w:r w:rsidR="00452294" w:rsidRPr="001650C6">
        <w:t>，着重于</w:t>
      </w:r>
      <w:r w:rsidR="00452294" w:rsidRPr="001650C6">
        <w:rPr>
          <w:rFonts w:hint="eastAsia"/>
        </w:rPr>
        <w:t>参赛选手</w:t>
      </w:r>
      <w:r w:rsidR="00452294" w:rsidRPr="001650C6">
        <w:t>运动控制</w:t>
      </w:r>
      <w:r w:rsidR="00452294" w:rsidRPr="001650C6">
        <w:rPr>
          <w:rFonts w:hint="eastAsia"/>
        </w:rPr>
        <w:t>系统方面</w:t>
      </w:r>
      <w:r w:rsidR="00452294" w:rsidRPr="001650C6">
        <w:t>能力的培养</w:t>
      </w:r>
      <w:r w:rsidR="00452294" w:rsidRPr="001650C6">
        <w:rPr>
          <w:rFonts w:hint="eastAsia"/>
        </w:rPr>
        <w:t>。本赛项通过实际使用运动控制设备完成规定控制任务并结合现场答辩的方式，来着重</w:t>
      </w:r>
      <w:r w:rsidRPr="001650C6">
        <w:rPr>
          <w:rFonts w:hint="eastAsia"/>
        </w:rPr>
        <w:t>考察参赛选手对运动控制系统理论知识的掌握程</w:t>
      </w:r>
      <w:r w:rsidR="00452294" w:rsidRPr="001650C6">
        <w:rPr>
          <w:rFonts w:hint="eastAsia"/>
        </w:rPr>
        <w:t>度和灵活运用的能力，以及对于典型运动控制系统实际调试的熟练程度。</w:t>
      </w:r>
    </w:p>
    <w:p w:rsidR="00921552" w:rsidRPr="001650C6" w:rsidRDefault="00921552" w:rsidP="000160E3">
      <w:pPr>
        <w:spacing w:line="360" w:lineRule="auto"/>
      </w:pPr>
      <w:r w:rsidRPr="001650C6">
        <w:rPr>
          <w:rFonts w:hint="eastAsia"/>
        </w:rPr>
        <w:t>本赛项所采用的运动控制器为</w:t>
      </w:r>
      <w:r w:rsidR="002F5F20" w:rsidRPr="001650C6">
        <w:rPr>
          <w:rFonts w:hint="eastAsia"/>
        </w:rPr>
        <w:t>实际生产中广泛采用的</w:t>
      </w:r>
      <w:r w:rsidRPr="001650C6">
        <w:rPr>
          <w:rFonts w:hint="eastAsia"/>
        </w:rPr>
        <w:t>西门子</w:t>
      </w:r>
      <w:r w:rsidRPr="001650C6">
        <w:rPr>
          <w:rFonts w:hint="eastAsia"/>
        </w:rPr>
        <w:t>SIMATIC 315T</w:t>
      </w:r>
      <w:r w:rsidRPr="001650C6">
        <w:rPr>
          <w:rFonts w:hint="eastAsia"/>
        </w:rPr>
        <w:t>控制器，驱动部分则采用了通用性强、性能出众的</w:t>
      </w:r>
      <w:r w:rsidRPr="001650C6">
        <w:rPr>
          <w:rFonts w:hint="eastAsia"/>
        </w:rPr>
        <w:t>SINAMICS S120</w:t>
      </w:r>
      <w:r w:rsidRPr="001650C6">
        <w:rPr>
          <w:rFonts w:hint="eastAsia"/>
        </w:rPr>
        <w:t>系列驱动产品。这两者的</w:t>
      </w:r>
      <w:r w:rsidR="002F5F20" w:rsidRPr="001650C6">
        <w:rPr>
          <w:rFonts w:hint="eastAsia"/>
        </w:rPr>
        <w:t>结</w:t>
      </w:r>
      <w:r w:rsidRPr="001650C6">
        <w:rPr>
          <w:rFonts w:hint="eastAsia"/>
        </w:rPr>
        <w:t>合</w:t>
      </w:r>
      <w:r w:rsidR="002F5F20" w:rsidRPr="001650C6">
        <w:rPr>
          <w:rFonts w:hint="eastAsia"/>
        </w:rPr>
        <w:t>使用</w:t>
      </w:r>
      <w:r w:rsidRPr="001650C6">
        <w:rPr>
          <w:rFonts w:hint="eastAsia"/>
        </w:rPr>
        <w:t>，</w:t>
      </w:r>
      <w:r w:rsidR="002F5F20" w:rsidRPr="001650C6">
        <w:rPr>
          <w:rFonts w:hint="eastAsia"/>
        </w:rPr>
        <w:t>可轻松满足运动控制系统对响应速度、定位精度、同步精度等方面内容的要求。</w:t>
      </w:r>
    </w:p>
    <w:p w:rsidR="002F5F20" w:rsidRPr="001650C6" w:rsidRDefault="002F5F20" w:rsidP="000160E3">
      <w:pPr>
        <w:spacing w:line="360" w:lineRule="auto"/>
      </w:pPr>
      <w:r w:rsidRPr="001650C6">
        <w:rPr>
          <w:rFonts w:hint="eastAsia"/>
        </w:rPr>
        <w:t>本赛项分为初赛和决赛两个环节。其中，初赛环节采用完成不同规定任务的方式进行比赛，该环节着重</w:t>
      </w:r>
      <w:r w:rsidR="000160E3" w:rsidRPr="001650C6">
        <w:rPr>
          <w:rFonts w:hint="eastAsia"/>
        </w:rPr>
        <w:t>考查</w:t>
      </w:r>
      <w:r w:rsidRPr="001650C6">
        <w:rPr>
          <w:rFonts w:hint="eastAsia"/>
        </w:rPr>
        <w:t>参赛选手运动控制系统的基本调试能力。决赛环节</w:t>
      </w:r>
      <w:r w:rsidR="000160E3" w:rsidRPr="001650C6">
        <w:rPr>
          <w:rFonts w:hint="eastAsia"/>
        </w:rPr>
        <w:t>控制对象</w:t>
      </w:r>
      <w:r w:rsidRPr="001650C6">
        <w:rPr>
          <w:rFonts w:hint="eastAsia"/>
        </w:rPr>
        <w:t>为一经过抽象后的实际生产</w:t>
      </w:r>
      <w:r w:rsidR="000160E3" w:rsidRPr="001650C6">
        <w:rPr>
          <w:rFonts w:hint="eastAsia"/>
        </w:rPr>
        <w:t>设备</w:t>
      </w:r>
      <w:r w:rsidRPr="001650C6">
        <w:rPr>
          <w:rFonts w:hint="eastAsia"/>
        </w:rPr>
        <w:t>，控制方案需要</w:t>
      </w:r>
      <w:r w:rsidR="000160E3" w:rsidRPr="001650C6">
        <w:rPr>
          <w:rFonts w:hint="eastAsia"/>
        </w:rPr>
        <w:t>参赛</w:t>
      </w:r>
      <w:r w:rsidRPr="001650C6">
        <w:rPr>
          <w:rFonts w:hint="eastAsia"/>
        </w:rPr>
        <w:t>选手</w:t>
      </w:r>
      <w:r w:rsidR="000160E3" w:rsidRPr="001650C6">
        <w:rPr>
          <w:rFonts w:hint="eastAsia"/>
        </w:rPr>
        <w:t>根据控制要求</w:t>
      </w:r>
      <w:r w:rsidRPr="001650C6">
        <w:rPr>
          <w:rFonts w:hint="eastAsia"/>
        </w:rPr>
        <w:t>自行设计</w:t>
      </w:r>
      <w:r w:rsidR="000160E3" w:rsidRPr="001650C6">
        <w:rPr>
          <w:rFonts w:hint="eastAsia"/>
        </w:rPr>
        <w:t>，该环节要求选手不仅仅具备驱动器的调试能力，还需要具备一定的方案设计和控制程序编写能力。决赛环节还设置了笔试环节和方案答辩环节，在这两个环节中，会对参赛选手的运动及控制理论基础知识及其系统分析和程序设计的思路进行考查，从而更好的反映出参赛选手的综合素质。</w:t>
      </w:r>
    </w:p>
    <w:p w:rsidR="0047286F" w:rsidRPr="001650C6" w:rsidRDefault="00ED7B98" w:rsidP="0047286F">
      <w:pPr>
        <w:pStyle w:val="3"/>
      </w:pPr>
      <w:r w:rsidRPr="001650C6">
        <w:rPr>
          <w:rFonts w:hint="eastAsia"/>
        </w:rPr>
        <w:t>二</w:t>
      </w:r>
      <w:r w:rsidR="0047286F" w:rsidRPr="001650C6">
        <w:rPr>
          <w:rFonts w:hint="eastAsia"/>
        </w:rPr>
        <w:t>、</w:t>
      </w:r>
      <w:r w:rsidR="004177F0" w:rsidRPr="001650C6">
        <w:rPr>
          <w:rFonts w:hint="eastAsia"/>
        </w:rPr>
        <w:t>运动控制系统描述</w:t>
      </w:r>
    </w:p>
    <w:p w:rsidR="004177F0" w:rsidRPr="001650C6" w:rsidRDefault="004177F0" w:rsidP="006A1CA6">
      <w:pPr>
        <w:spacing w:line="360" w:lineRule="auto"/>
        <w:rPr>
          <w:b/>
        </w:rPr>
      </w:pPr>
      <w:r w:rsidRPr="001650C6">
        <w:rPr>
          <w:b/>
        </w:rPr>
        <w:t>1.</w:t>
      </w:r>
      <w:r w:rsidRPr="001650C6">
        <w:rPr>
          <w:rFonts w:hint="eastAsia"/>
          <w:b/>
        </w:rPr>
        <w:t xml:space="preserve"> </w:t>
      </w:r>
      <w:r w:rsidRPr="001650C6">
        <w:rPr>
          <w:rFonts w:hint="eastAsia"/>
          <w:b/>
        </w:rPr>
        <w:t>设备组成</w:t>
      </w:r>
    </w:p>
    <w:p w:rsidR="00A162F9" w:rsidRPr="001650C6" w:rsidRDefault="00A162F9" w:rsidP="006A1CA6">
      <w:pPr>
        <w:spacing w:line="360" w:lineRule="auto"/>
        <w:rPr>
          <w:kern w:val="0"/>
        </w:rPr>
      </w:pPr>
      <w:r w:rsidRPr="001650C6">
        <w:rPr>
          <w:rFonts w:hint="eastAsia"/>
          <w:kern w:val="0"/>
        </w:rPr>
        <w:t>运动控制系统主要由电气箱</w:t>
      </w:r>
      <w:r w:rsidRPr="001650C6">
        <w:rPr>
          <w:rFonts w:hint="eastAsia"/>
          <w:kern w:val="0"/>
        </w:rPr>
        <w:t>(</w:t>
      </w:r>
      <w:r w:rsidRPr="001650C6">
        <w:rPr>
          <w:rFonts w:hint="eastAsia"/>
          <w:kern w:val="0"/>
        </w:rPr>
        <w:t>运动控制器、控制单元、整流单元、电机模块、变压器、手操盒等</w:t>
      </w:r>
      <w:r w:rsidRPr="001650C6">
        <w:rPr>
          <w:rFonts w:hint="eastAsia"/>
          <w:kern w:val="0"/>
        </w:rPr>
        <w:t>)</w:t>
      </w:r>
      <w:r w:rsidRPr="001650C6">
        <w:rPr>
          <w:rFonts w:hint="eastAsia"/>
          <w:kern w:val="0"/>
        </w:rPr>
        <w:t>与被控对象</w:t>
      </w:r>
      <w:r w:rsidRPr="001650C6">
        <w:rPr>
          <w:rFonts w:hint="eastAsia"/>
          <w:kern w:val="0"/>
        </w:rPr>
        <w:t>(</w:t>
      </w:r>
      <w:r w:rsidR="00AF3755" w:rsidRPr="001650C6">
        <w:rPr>
          <w:rFonts w:hint="eastAsia"/>
          <w:kern w:val="0"/>
        </w:rPr>
        <w:t>伺服电机、减速箱、同心圆</w:t>
      </w:r>
      <w:r w:rsidRPr="001650C6">
        <w:rPr>
          <w:rFonts w:hint="eastAsia"/>
          <w:kern w:val="0"/>
        </w:rPr>
        <w:t>盘</w:t>
      </w:r>
      <w:r w:rsidR="00AF3755" w:rsidRPr="001650C6">
        <w:rPr>
          <w:rFonts w:hint="eastAsia"/>
          <w:kern w:val="0"/>
        </w:rPr>
        <w:t>对象包</w:t>
      </w:r>
      <w:r w:rsidRPr="001650C6">
        <w:rPr>
          <w:rFonts w:hint="eastAsia"/>
          <w:kern w:val="0"/>
        </w:rPr>
        <w:t>、</w:t>
      </w:r>
      <w:r w:rsidR="00AF3755" w:rsidRPr="001650C6">
        <w:rPr>
          <w:rFonts w:hint="eastAsia"/>
          <w:kern w:val="0"/>
        </w:rPr>
        <w:t>物料卷绕对象包</w:t>
      </w:r>
      <w:r w:rsidRPr="001650C6">
        <w:rPr>
          <w:rFonts w:hint="eastAsia"/>
          <w:kern w:val="0"/>
        </w:rPr>
        <w:t>)</w:t>
      </w:r>
      <w:r w:rsidRPr="001650C6">
        <w:rPr>
          <w:rFonts w:hint="eastAsia"/>
          <w:kern w:val="0"/>
        </w:rPr>
        <w:t>组成。</w:t>
      </w:r>
    </w:p>
    <w:p w:rsidR="00331A2E" w:rsidRPr="001650C6" w:rsidRDefault="00331A2E" w:rsidP="006A1CA6">
      <w:pPr>
        <w:spacing w:line="360" w:lineRule="auto"/>
        <w:rPr>
          <w:b/>
        </w:rPr>
      </w:pPr>
      <w:r w:rsidRPr="001650C6">
        <w:rPr>
          <w:b/>
        </w:rPr>
        <w:t xml:space="preserve">2. </w:t>
      </w:r>
      <w:r w:rsidRPr="001650C6">
        <w:rPr>
          <w:rFonts w:hint="eastAsia"/>
          <w:b/>
        </w:rPr>
        <w:t>设备清单</w:t>
      </w:r>
    </w:p>
    <w:p w:rsidR="00331A2E" w:rsidRPr="001650C6" w:rsidRDefault="00331A2E" w:rsidP="006A1CA6">
      <w:pPr>
        <w:spacing w:line="360" w:lineRule="auto"/>
        <w:textAlignment w:val="baseline"/>
        <w:rPr>
          <w:b/>
          <w:szCs w:val="21"/>
        </w:rPr>
      </w:pPr>
      <w:r w:rsidRPr="001650C6">
        <w:rPr>
          <w:b/>
          <w:szCs w:val="21"/>
        </w:rPr>
        <w:t>2.1</w:t>
      </w:r>
      <w:r w:rsidRPr="001650C6">
        <w:rPr>
          <w:rFonts w:hint="eastAsia"/>
          <w:b/>
          <w:szCs w:val="21"/>
        </w:rPr>
        <w:t xml:space="preserve"> </w:t>
      </w:r>
      <w:r w:rsidRPr="001650C6">
        <w:rPr>
          <w:rFonts w:hint="eastAsia"/>
          <w:b/>
          <w:szCs w:val="21"/>
        </w:rPr>
        <w:t>控制系统设备清单：</w:t>
      </w:r>
    </w:p>
    <w:tbl>
      <w:tblPr>
        <w:tblW w:w="4262" w:type="dxa"/>
        <w:jc w:val="center"/>
        <w:tblLook w:val="04A0" w:firstRow="1" w:lastRow="0" w:firstColumn="1" w:lastColumn="0" w:noHBand="0" w:noVBand="1"/>
      </w:tblPr>
      <w:tblGrid>
        <w:gridCol w:w="659"/>
        <w:gridCol w:w="3402"/>
        <w:gridCol w:w="659"/>
      </w:tblGrid>
      <w:tr w:rsidR="00AF3755" w:rsidRPr="001650C6" w:rsidTr="00757796">
        <w:trPr>
          <w:trHeight w:val="270"/>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b/>
                <w:bCs/>
                <w:kern w:val="0"/>
                <w:sz w:val="20"/>
                <w:szCs w:val="20"/>
              </w:rPr>
            </w:pPr>
            <w:r w:rsidRPr="001650C6">
              <w:rPr>
                <w:rFonts w:ascii="宋体" w:hAnsi="宋体" w:cs="宋体" w:hint="eastAsia"/>
                <w:b/>
                <w:bCs/>
                <w:kern w:val="0"/>
                <w:sz w:val="20"/>
                <w:szCs w:val="20"/>
              </w:rPr>
              <w:t>序号</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b/>
                <w:bCs/>
                <w:kern w:val="0"/>
                <w:szCs w:val="21"/>
              </w:rPr>
            </w:pPr>
            <w:r w:rsidRPr="001650C6">
              <w:rPr>
                <w:rFonts w:ascii="宋体" w:hAnsi="宋体" w:cs="宋体" w:hint="eastAsia"/>
                <w:b/>
                <w:bCs/>
                <w:kern w:val="0"/>
                <w:szCs w:val="21"/>
              </w:rPr>
              <w:t>名称</w:t>
            </w:r>
          </w:p>
        </w:tc>
        <w:tc>
          <w:tcPr>
            <w:tcW w:w="659" w:type="dxa"/>
            <w:tcBorders>
              <w:top w:val="single" w:sz="4" w:space="0" w:color="auto"/>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b/>
                <w:bCs/>
                <w:kern w:val="0"/>
                <w:szCs w:val="21"/>
              </w:rPr>
            </w:pPr>
            <w:r w:rsidRPr="001650C6">
              <w:rPr>
                <w:rFonts w:ascii="宋体" w:hAnsi="宋体" w:cs="宋体" w:hint="eastAsia"/>
                <w:b/>
                <w:bCs/>
                <w:kern w:val="0"/>
                <w:szCs w:val="21"/>
              </w:rPr>
              <w:t>数量</w:t>
            </w:r>
          </w:p>
        </w:tc>
      </w:tr>
      <w:tr w:rsidR="00AF3755" w:rsidRPr="001650C6" w:rsidTr="00757796">
        <w:trPr>
          <w:trHeight w:val="270"/>
          <w:jc w:val="center"/>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1</w:t>
            </w:r>
          </w:p>
        </w:tc>
        <w:tc>
          <w:tcPr>
            <w:tcW w:w="3402"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CPU 315T-3 PN/DP</w:t>
            </w:r>
          </w:p>
        </w:tc>
        <w:tc>
          <w:tcPr>
            <w:tcW w:w="659"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1</w:t>
            </w:r>
          </w:p>
        </w:tc>
      </w:tr>
      <w:tr w:rsidR="00AF3755" w:rsidRPr="001650C6" w:rsidTr="00757796">
        <w:trPr>
          <w:trHeight w:val="270"/>
          <w:jc w:val="center"/>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2</w:t>
            </w:r>
          </w:p>
        </w:tc>
        <w:tc>
          <w:tcPr>
            <w:tcW w:w="3402"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接口模块 IM174</w:t>
            </w:r>
          </w:p>
        </w:tc>
        <w:tc>
          <w:tcPr>
            <w:tcW w:w="659"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1</w:t>
            </w:r>
          </w:p>
        </w:tc>
      </w:tr>
      <w:tr w:rsidR="00AF3755" w:rsidRPr="001650C6" w:rsidTr="00757796">
        <w:trPr>
          <w:trHeight w:val="270"/>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lastRenderedPageBreak/>
              <w:t>3</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控制单元 CU320-2 PN</w:t>
            </w:r>
          </w:p>
        </w:tc>
        <w:tc>
          <w:tcPr>
            <w:tcW w:w="659" w:type="dxa"/>
            <w:tcBorders>
              <w:top w:val="single" w:sz="4" w:space="0" w:color="auto"/>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1</w:t>
            </w:r>
          </w:p>
        </w:tc>
      </w:tr>
      <w:tr w:rsidR="00AF3755" w:rsidRPr="001650C6" w:rsidTr="00757796">
        <w:trPr>
          <w:trHeight w:val="270"/>
          <w:jc w:val="center"/>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4</w:t>
            </w:r>
          </w:p>
        </w:tc>
        <w:tc>
          <w:tcPr>
            <w:tcW w:w="3402"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整流单元 SLM</w:t>
            </w:r>
          </w:p>
        </w:tc>
        <w:tc>
          <w:tcPr>
            <w:tcW w:w="659"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1</w:t>
            </w:r>
          </w:p>
        </w:tc>
      </w:tr>
      <w:tr w:rsidR="00AF3755" w:rsidRPr="001650C6" w:rsidTr="00757796">
        <w:trPr>
          <w:trHeight w:val="270"/>
          <w:jc w:val="center"/>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5</w:t>
            </w:r>
          </w:p>
        </w:tc>
        <w:tc>
          <w:tcPr>
            <w:tcW w:w="3402"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单轴电机模块</w:t>
            </w:r>
          </w:p>
        </w:tc>
        <w:tc>
          <w:tcPr>
            <w:tcW w:w="659"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1</w:t>
            </w:r>
          </w:p>
        </w:tc>
      </w:tr>
      <w:tr w:rsidR="00AF3755" w:rsidRPr="001650C6" w:rsidTr="00757796">
        <w:trPr>
          <w:trHeight w:val="270"/>
          <w:jc w:val="center"/>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6</w:t>
            </w:r>
          </w:p>
        </w:tc>
        <w:tc>
          <w:tcPr>
            <w:tcW w:w="3402"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双轴电机模块</w:t>
            </w:r>
          </w:p>
        </w:tc>
        <w:tc>
          <w:tcPr>
            <w:tcW w:w="659"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1</w:t>
            </w:r>
          </w:p>
        </w:tc>
      </w:tr>
      <w:tr w:rsidR="00AF3755" w:rsidRPr="001650C6" w:rsidTr="00757796">
        <w:trPr>
          <w:trHeight w:val="270"/>
          <w:jc w:val="center"/>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7</w:t>
            </w:r>
          </w:p>
        </w:tc>
        <w:tc>
          <w:tcPr>
            <w:tcW w:w="3402"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伺服电机</w:t>
            </w:r>
            <w:r w:rsidR="00757796" w:rsidRPr="001650C6">
              <w:rPr>
                <w:rFonts w:ascii="宋体" w:hAnsi="宋体" w:cs="宋体" w:hint="eastAsia"/>
                <w:kern w:val="0"/>
                <w:szCs w:val="21"/>
              </w:rPr>
              <w:t>(</w:t>
            </w:r>
            <w:r w:rsidR="001650C6" w:rsidRPr="001650C6">
              <w:rPr>
                <w:rFonts w:ascii="宋体" w:hAnsi="宋体" w:cs="宋体" w:hint="eastAsia"/>
                <w:kern w:val="0"/>
                <w:szCs w:val="21"/>
              </w:rPr>
              <w:t>具备</w:t>
            </w:r>
            <w:r w:rsidR="00757796" w:rsidRPr="001650C6">
              <w:rPr>
                <w:rFonts w:ascii="宋体" w:hAnsi="宋体" w:cs="宋体" w:hint="eastAsia"/>
                <w:kern w:val="0"/>
                <w:szCs w:val="21"/>
              </w:rPr>
              <w:t>DRIVE-</w:t>
            </w:r>
            <w:proofErr w:type="spellStart"/>
            <w:r w:rsidR="00757796" w:rsidRPr="001650C6">
              <w:rPr>
                <w:rFonts w:ascii="宋体" w:hAnsi="宋体" w:cs="宋体" w:hint="eastAsia"/>
                <w:kern w:val="0"/>
                <w:szCs w:val="21"/>
              </w:rPr>
              <w:t>CLiQ</w:t>
            </w:r>
            <w:proofErr w:type="spellEnd"/>
            <w:r w:rsidR="00757796" w:rsidRPr="001650C6">
              <w:rPr>
                <w:rFonts w:ascii="宋体" w:hAnsi="宋体" w:cs="宋体" w:hint="eastAsia"/>
                <w:kern w:val="0"/>
                <w:szCs w:val="21"/>
              </w:rPr>
              <w:t>接口)</w:t>
            </w:r>
          </w:p>
        </w:tc>
        <w:tc>
          <w:tcPr>
            <w:tcW w:w="659" w:type="dxa"/>
            <w:tcBorders>
              <w:top w:val="nil"/>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2</w:t>
            </w:r>
          </w:p>
        </w:tc>
      </w:tr>
      <w:tr w:rsidR="00AF3755" w:rsidRPr="001650C6" w:rsidTr="00757796">
        <w:trPr>
          <w:trHeight w:val="270"/>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8</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步进电机</w:t>
            </w:r>
          </w:p>
        </w:tc>
        <w:tc>
          <w:tcPr>
            <w:tcW w:w="659" w:type="dxa"/>
            <w:tcBorders>
              <w:top w:val="single" w:sz="4" w:space="0" w:color="auto"/>
              <w:left w:val="nil"/>
              <w:bottom w:val="single" w:sz="4" w:space="0" w:color="auto"/>
              <w:right w:val="single" w:sz="4" w:space="0" w:color="auto"/>
            </w:tcBorders>
            <w:shd w:val="clear" w:color="auto" w:fill="auto"/>
            <w:noWrap/>
            <w:vAlign w:val="bottom"/>
            <w:hideMark/>
          </w:tcPr>
          <w:p w:rsidR="00AF3755" w:rsidRPr="001650C6" w:rsidRDefault="00AF3755"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1</w:t>
            </w:r>
          </w:p>
        </w:tc>
      </w:tr>
      <w:tr w:rsidR="00324229" w:rsidRPr="001650C6" w:rsidTr="00757796">
        <w:trPr>
          <w:trHeight w:val="270"/>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4229" w:rsidRPr="001650C6" w:rsidRDefault="00324229"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9</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324229" w:rsidRPr="001650C6" w:rsidRDefault="00324229"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触摸屏</w:t>
            </w:r>
            <w:r w:rsidR="00A344B8" w:rsidRPr="001650C6">
              <w:rPr>
                <w:rFonts w:ascii="宋体" w:hAnsi="宋体" w:cs="宋体" w:hint="eastAsia"/>
                <w:kern w:val="0"/>
                <w:szCs w:val="21"/>
              </w:rPr>
              <w:t>（以太网接口）</w:t>
            </w:r>
          </w:p>
        </w:tc>
        <w:tc>
          <w:tcPr>
            <w:tcW w:w="659" w:type="dxa"/>
            <w:tcBorders>
              <w:top w:val="single" w:sz="4" w:space="0" w:color="auto"/>
              <w:left w:val="nil"/>
              <w:bottom w:val="single" w:sz="4" w:space="0" w:color="auto"/>
              <w:right w:val="single" w:sz="4" w:space="0" w:color="auto"/>
            </w:tcBorders>
            <w:shd w:val="clear" w:color="auto" w:fill="auto"/>
            <w:noWrap/>
            <w:vAlign w:val="bottom"/>
            <w:hideMark/>
          </w:tcPr>
          <w:p w:rsidR="00324229" w:rsidRPr="001650C6" w:rsidRDefault="00324229" w:rsidP="006A1CA6">
            <w:pPr>
              <w:widowControl/>
              <w:spacing w:line="360" w:lineRule="auto"/>
              <w:jc w:val="center"/>
              <w:rPr>
                <w:rFonts w:ascii="宋体" w:hAnsi="宋体" w:cs="宋体"/>
                <w:kern w:val="0"/>
                <w:szCs w:val="21"/>
              </w:rPr>
            </w:pPr>
            <w:r w:rsidRPr="001650C6">
              <w:rPr>
                <w:rFonts w:ascii="宋体" w:hAnsi="宋体" w:cs="宋体" w:hint="eastAsia"/>
                <w:kern w:val="0"/>
                <w:szCs w:val="21"/>
              </w:rPr>
              <w:t>1</w:t>
            </w:r>
          </w:p>
        </w:tc>
      </w:tr>
    </w:tbl>
    <w:p w:rsidR="008E2411" w:rsidRPr="001650C6" w:rsidRDefault="008E2411" w:rsidP="006A1CA6">
      <w:pPr>
        <w:spacing w:line="360" w:lineRule="auto"/>
        <w:textAlignment w:val="baseline"/>
        <w:rPr>
          <w:szCs w:val="21"/>
        </w:rPr>
      </w:pPr>
    </w:p>
    <w:p w:rsidR="00AF3755" w:rsidRPr="001650C6" w:rsidRDefault="00AF3755" w:rsidP="006A1CA6">
      <w:pPr>
        <w:spacing w:line="360" w:lineRule="auto"/>
        <w:textAlignment w:val="baseline"/>
        <w:rPr>
          <w:b/>
          <w:szCs w:val="21"/>
        </w:rPr>
      </w:pPr>
      <w:r w:rsidRPr="001650C6">
        <w:rPr>
          <w:rFonts w:hint="eastAsia"/>
          <w:b/>
          <w:szCs w:val="21"/>
        </w:rPr>
        <w:t>2.2</w:t>
      </w:r>
      <w:r w:rsidRPr="001650C6">
        <w:rPr>
          <w:rFonts w:hint="eastAsia"/>
          <w:b/>
          <w:szCs w:val="21"/>
        </w:rPr>
        <w:t>调试软件及硬件：</w:t>
      </w:r>
    </w:p>
    <w:p w:rsidR="00AF3755" w:rsidRPr="001650C6" w:rsidRDefault="00AF3755" w:rsidP="006A1CA6">
      <w:pPr>
        <w:spacing w:line="360" w:lineRule="auto"/>
        <w:textAlignment w:val="baseline"/>
        <w:rPr>
          <w:szCs w:val="21"/>
        </w:rPr>
      </w:pPr>
      <w:r w:rsidRPr="001650C6">
        <w:rPr>
          <w:rFonts w:hint="eastAsia"/>
          <w:szCs w:val="21"/>
        </w:rPr>
        <w:t>STEP 7 V5.5</w:t>
      </w:r>
      <w:r w:rsidRPr="001650C6">
        <w:rPr>
          <w:rFonts w:hint="eastAsia"/>
          <w:szCs w:val="21"/>
        </w:rPr>
        <w:t>可编程控制器调试软件</w:t>
      </w:r>
      <w:r w:rsidR="0023087D">
        <w:rPr>
          <w:rFonts w:hint="eastAsia"/>
          <w:szCs w:val="21"/>
        </w:rPr>
        <w:t xml:space="preserve"> </w:t>
      </w:r>
    </w:p>
    <w:p w:rsidR="00AF3755" w:rsidRPr="001650C6" w:rsidRDefault="00AF3755" w:rsidP="006A1CA6">
      <w:pPr>
        <w:spacing w:line="360" w:lineRule="auto"/>
        <w:textAlignment w:val="baseline"/>
        <w:rPr>
          <w:szCs w:val="21"/>
        </w:rPr>
      </w:pPr>
      <w:r w:rsidRPr="001650C6">
        <w:rPr>
          <w:rFonts w:hint="eastAsia"/>
          <w:szCs w:val="21"/>
        </w:rPr>
        <w:t>S7-Technology V4.2 T</w:t>
      </w:r>
      <w:r w:rsidRPr="001650C6">
        <w:rPr>
          <w:rFonts w:hint="eastAsia"/>
          <w:szCs w:val="21"/>
        </w:rPr>
        <w:t>系列可编程控制器调试软件</w:t>
      </w:r>
      <w:r w:rsidR="0023087D">
        <w:rPr>
          <w:rFonts w:hint="eastAsia"/>
          <w:szCs w:val="21"/>
        </w:rPr>
        <w:t xml:space="preserve"> </w:t>
      </w:r>
    </w:p>
    <w:p w:rsidR="00331A2E" w:rsidRPr="001650C6" w:rsidRDefault="00331A2E" w:rsidP="006A1CA6">
      <w:pPr>
        <w:spacing w:line="360" w:lineRule="auto"/>
        <w:textAlignment w:val="baseline"/>
        <w:rPr>
          <w:szCs w:val="21"/>
        </w:rPr>
      </w:pPr>
      <w:r w:rsidRPr="001650C6">
        <w:rPr>
          <w:rFonts w:hint="eastAsia"/>
          <w:szCs w:val="21"/>
        </w:rPr>
        <w:t>STARTER</w:t>
      </w:r>
      <w:r w:rsidRPr="001650C6">
        <w:rPr>
          <w:rFonts w:hint="eastAsia"/>
          <w:szCs w:val="21"/>
        </w:rPr>
        <w:t>运动控制</w:t>
      </w:r>
      <w:r w:rsidR="00AF3755" w:rsidRPr="001650C6">
        <w:rPr>
          <w:rFonts w:hint="eastAsia"/>
          <w:szCs w:val="21"/>
        </w:rPr>
        <w:t>器调试</w:t>
      </w:r>
      <w:r w:rsidRPr="001650C6">
        <w:rPr>
          <w:rFonts w:hint="eastAsia"/>
          <w:szCs w:val="21"/>
        </w:rPr>
        <w:t>软件</w:t>
      </w:r>
      <w:r w:rsidR="0023087D">
        <w:rPr>
          <w:rFonts w:hint="eastAsia"/>
          <w:szCs w:val="21"/>
        </w:rPr>
        <w:t xml:space="preserve"> </w:t>
      </w:r>
    </w:p>
    <w:p w:rsidR="00520A3E" w:rsidRPr="001650C6" w:rsidRDefault="00520A3E" w:rsidP="006A1CA6">
      <w:pPr>
        <w:spacing w:line="360" w:lineRule="auto"/>
        <w:textAlignment w:val="baseline"/>
        <w:rPr>
          <w:szCs w:val="21"/>
        </w:rPr>
      </w:pPr>
      <w:proofErr w:type="spellStart"/>
      <w:r w:rsidRPr="001650C6">
        <w:rPr>
          <w:rFonts w:hint="eastAsia"/>
          <w:szCs w:val="21"/>
        </w:rPr>
        <w:t>WinCC</w:t>
      </w:r>
      <w:proofErr w:type="spellEnd"/>
      <w:r w:rsidRPr="001650C6">
        <w:rPr>
          <w:rFonts w:hint="eastAsia"/>
          <w:szCs w:val="21"/>
        </w:rPr>
        <w:t xml:space="preserve"> </w:t>
      </w:r>
      <w:proofErr w:type="spellStart"/>
      <w:r w:rsidRPr="001650C6">
        <w:rPr>
          <w:rFonts w:hint="eastAsia"/>
          <w:szCs w:val="21"/>
        </w:rPr>
        <w:t>Advacnced</w:t>
      </w:r>
      <w:proofErr w:type="spellEnd"/>
      <w:r w:rsidRPr="001650C6">
        <w:rPr>
          <w:rFonts w:hint="eastAsia"/>
          <w:szCs w:val="21"/>
        </w:rPr>
        <w:t xml:space="preserve"> v13</w:t>
      </w:r>
      <w:r w:rsidRPr="001650C6">
        <w:rPr>
          <w:rFonts w:hint="eastAsia"/>
          <w:szCs w:val="21"/>
        </w:rPr>
        <w:t>或更高版本人机界面组态软件</w:t>
      </w:r>
      <w:r w:rsidR="0023087D">
        <w:rPr>
          <w:rFonts w:hint="eastAsia"/>
          <w:szCs w:val="21"/>
        </w:rPr>
        <w:t xml:space="preserve"> </w:t>
      </w:r>
    </w:p>
    <w:p w:rsidR="003A73F1" w:rsidRPr="001650C6" w:rsidRDefault="003A73F1" w:rsidP="006A1CA6">
      <w:pPr>
        <w:spacing w:line="360" w:lineRule="auto"/>
        <w:textAlignment w:val="baseline"/>
        <w:rPr>
          <w:szCs w:val="21"/>
        </w:rPr>
      </w:pPr>
      <w:r w:rsidRPr="001650C6">
        <w:rPr>
          <w:rFonts w:hint="eastAsia"/>
          <w:szCs w:val="21"/>
        </w:rPr>
        <w:t>调试用计算机、通讯电缆与测量仪器</w:t>
      </w:r>
      <w:r w:rsidR="0023087D">
        <w:rPr>
          <w:rFonts w:hint="eastAsia"/>
          <w:szCs w:val="21"/>
        </w:rPr>
        <w:t xml:space="preserve"> </w:t>
      </w:r>
    </w:p>
    <w:p w:rsidR="00331A2E" w:rsidRPr="001650C6" w:rsidRDefault="00331A2E" w:rsidP="006A1CA6">
      <w:pPr>
        <w:spacing w:line="360" w:lineRule="auto"/>
        <w:textAlignment w:val="baseline"/>
        <w:rPr>
          <w:b/>
          <w:szCs w:val="21"/>
        </w:rPr>
      </w:pPr>
      <w:r w:rsidRPr="001650C6">
        <w:rPr>
          <w:b/>
          <w:szCs w:val="21"/>
        </w:rPr>
        <w:t>2.</w:t>
      </w:r>
      <w:r w:rsidR="00AF3755" w:rsidRPr="001650C6">
        <w:rPr>
          <w:rFonts w:hint="eastAsia"/>
          <w:b/>
          <w:szCs w:val="21"/>
        </w:rPr>
        <w:t>3</w:t>
      </w:r>
      <w:r w:rsidRPr="001650C6">
        <w:rPr>
          <w:rFonts w:hint="eastAsia"/>
          <w:b/>
          <w:szCs w:val="21"/>
        </w:rPr>
        <w:t xml:space="preserve"> </w:t>
      </w:r>
      <w:r w:rsidR="00AF3755" w:rsidRPr="001650C6">
        <w:rPr>
          <w:rFonts w:hint="eastAsia"/>
          <w:b/>
          <w:szCs w:val="21"/>
        </w:rPr>
        <w:t>对象模型清单：</w:t>
      </w:r>
    </w:p>
    <w:p w:rsidR="00331A2E" w:rsidRPr="001650C6" w:rsidRDefault="00331A2E" w:rsidP="006A1CA6">
      <w:pPr>
        <w:spacing w:line="360" w:lineRule="auto"/>
        <w:textAlignment w:val="baseline"/>
        <w:rPr>
          <w:szCs w:val="21"/>
        </w:rPr>
      </w:pPr>
      <w:r w:rsidRPr="001650C6">
        <w:rPr>
          <w:rFonts w:hint="eastAsia"/>
          <w:szCs w:val="21"/>
        </w:rPr>
        <w:t>带刻度圆盘大、</w:t>
      </w:r>
      <w:proofErr w:type="gramStart"/>
      <w:r w:rsidRPr="001650C6">
        <w:rPr>
          <w:rFonts w:hint="eastAsia"/>
          <w:szCs w:val="21"/>
        </w:rPr>
        <w:t>小各一个</w:t>
      </w:r>
      <w:proofErr w:type="gramEnd"/>
    </w:p>
    <w:p w:rsidR="00331A2E" w:rsidRPr="001650C6" w:rsidRDefault="00331A2E" w:rsidP="006A1CA6">
      <w:pPr>
        <w:spacing w:line="360" w:lineRule="auto"/>
        <w:textAlignment w:val="baseline"/>
        <w:rPr>
          <w:szCs w:val="21"/>
        </w:rPr>
      </w:pPr>
      <w:r w:rsidRPr="001650C6">
        <w:rPr>
          <w:rFonts w:hint="eastAsia"/>
          <w:szCs w:val="21"/>
        </w:rPr>
        <w:t>圆盘用同步带两根</w:t>
      </w:r>
    </w:p>
    <w:p w:rsidR="00331A2E" w:rsidRPr="001650C6" w:rsidRDefault="00331A2E" w:rsidP="006A1CA6">
      <w:pPr>
        <w:spacing w:line="360" w:lineRule="auto"/>
        <w:textAlignment w:val="baseline"/>
        <w:rPr>
          <w:szCs w:val="21"/>
        </w:rPr>
      </w:pPr>
      <w:r w:rsidRPr="001650C6">
        <w:rPr>
          <w:rFonts w:hint="eastAsia"/>
          <w:szCs w:val="21"/>
        </w:rPr>
        <w:t>铝质安装背板</w:t>
      </w:r>
    </w:p>
    <w:p w:rsidR="00AF3755" w:rsidRPr="001650C6" w:rsidRDefault="00AF3755" w:rsidP="006A1CA6">
      <w:pPr>
        <w:spacing w:line="360" w:lineRule="auto"/>
        <w:textAlignment w:val="baseline"/>
        <w:rPr>
          <w:szCs w:val="21"/>
        </w:rPr>
      </w:pPr>
      <w:r w:rsidRPr="001650C6">
        <w:rPr>
          <w:rFonts w:hint="eastAsia"/>
          <w:szCs w:val="21"/>
        </w:rPr>
        <w:t>物料卷绕对象包</w:t>
      </w:r>
    </w:p>
    <w:p w:rsidR="002A1F78" w:rsidRPr="001650C6" w:rsidRDefault="00331A2E" w:rsidP="006A1CA6">
      <w:pPr>
        <w:spacing w:line="360" w:lineRule="auto"/>
        <w:rPr>
          <w:b/>
        </w:rPr>
      </w:pPr>
      <w:bookmarkStart w:id="0" w:name="OLE_LINK3"/>
      <w:bookmarkStart w:id="1" w:name="OLE_LINK4"/>
      <w:r w:rsidRPr="001650C6">
        <w:rPr>
          <w:b/>
        </w:rPr>
        <w:t>3</w:t>
      </w:r>
      <w:r w:rsidR="004177F0" w:rsidRPr="001650C6">
        <w:rPr>
          <w:b/>
        </w:rPr>
        <w:t>.</w:t>
      </w:r>
      <w:r w:rsidR="004177F0" w:rsidRPr="001650C6">
        <w:rPr>
          <w:rFonts w:hint="eastAsia"/>
          <w:b/>
        </w:rPr>
        <w:t xml:space="preserve"> </w:t>
      </w:r>
      <w:r w:rsidR="004177F0" w:rsidRPr="001650C6">
        <w:rPr>
          <w:rFonts w:hint="eastAsia"/>
          <w:b/>
        </w:rPr>
        <w:t>对象模型</w:t>
      </w:r>
      <w:r w:rsidR="002A1F78" w:rsidRPr="001650C6">
        <w:rPr>
          <w:rFonts w:hint="eastAsia"/>
          <w:b/>
        </w:rPr>
        <w:t>描述</w:t>
      </w:r>
    </w:p>
    <w:bookmarkEnd w:id="0"/>
    <w:bookmarkEnd w:id="1"/>
    <w:p w:rsidR="00B66756" w:rsidRPr="001650C6" w:rsidRDefault="004F5051" w:rsidP="006A1CA6">
      <w:pPr>
        <w:pStyle w:val="a5"/>
        <w:spacing w:line="360" w:lineRule="auto"/>
        <w:ind w:firstLineChars="0" w:firstLine="0"/>
        <w:rPr>
          <w:rFonts w:hAnsi="宋体"/>
          <w:b/>
          <w:szCs w:val="21"/>
        </w:rPr>
      </w:pPr>
      <w:r w:rsidRPr="001650C6">
        <w:rPr>
          <w:rFonts w:hAnsi="宋体" w:hint="eastAsia"/>
          <w:b/>
          <w:szCs w:val="21"/>
        </w:rPr>
        <w:t>对象</w:t>
      </w:r>
      <w:r w:rsidR="00D71293" w:rsidRPr="001650C6">
        <w:rPr>
          <w:rFonts w:hAnsi="宋体" w:hint="eastAsia"/>
          <w:b/>
          <w:szCs w:val="21"/>
        </w:rPr>
        <w:t>模型</w:t>
      </w:r>
      <w:r w:rsidR="00326267" w:rsidRPr="001650C6">
        <w:rPr>
          <w:rFonts w:hAnsi="宋体" w:hint="eastAsia"/>
          <w:b/>
          <w:szCs w:val="21"/>
        </w:rPr>
        <w:t xml:space="preserve"> - </w:t>
      </w:r>
      <w:r w:rsidR="00C277D5" w:rsidRPr="001650C6">
        <w:rPr>
          <w:rFonts w:hAnsi="宋体" w:hint="eastAsia"/>
          <w:b/>
          <w:szCs w:val="21"/>
        </w:rPr>
        <w:t>同心圆盘</w:t>
      </w:r>
    </w:p>
    <w:p w:rsidR="002A2D13" w:rsidRPr="001650C6" w:rsidRDefault="002A2D13" w:rsidP="006A1CA6">
      <w:pPr>
        <w:spacing w:line="360" w:lineRule="auto"/>
        <w:rPr>
          <w:szCs w:val="21"/>
        </w:rPr>
      </w:pPr>
      <w:r w:rsidRPr="001650C6">
        <w:rPr>
          <w:rFonts w:hint="eastAsia"/>
          <w:szCs w:val="21"/>
        </w:rPr>
        <w:t>共</w:t>
      </w:r>
      <w:r w:rsidR="00C277D5" w:rsidRPr="001650C6">
        <w:rPr>
          <w:rFonts w:hint="eastAsia"/>
          <w:szCs w:val="21"/>
        </w:rPr>
        <w:t>一大一小</w:t>
      </w:r>
      <w:r w:rsidRPr="001650C6">
        <w:rPr>
          <w:rFonts w:hint="eastAsia"/>
          <w:szCs w:val="21"/>
        </w:rPr>
        <w:t>两</w:t>
      </w:r>
      <w:proofErr w:type="gramStart"/>
      <w:r w:rsidRPr="001650C6">
        <w:rPr>
          <w:rFonts w:hint="eastAsia"/>
          <w:szCs w:val="21"/>
        </w:rPr>
        <w:t>个</w:t>
      </w:r>
      <w:proofErr w:type="gramEnd"/>
      <w:r w:rsidRPr="001650C6">
        <w:rPr>
          <w:rFonts w:hint="eastAsia"/>
          <w:szCs w:val="21"/>
        </w:rPr>
        <w:t>圆盘，</w:t>
      </w:r>
      <w:r w:rsidR="00716018" w:rsidRPr="001650C6">
        <w:rPr>
          <w:rFonts w:hAnsi="宋体" w:hint="eastAsia"/>
          <w:szCs w:val="21"/>
        </w:rPr>
        <w:t>各由一部电机驱动</w:t>
      </w:r>
      <w:r w:rsidR="00C277D5" w:rsidRPr="001650C6">
        <w:rPr>
          <w:rFonts w:hint="eastAsia"/>
          <w:szCs w:val="21"/>
        </w:rPr>
        <w:t>。盘面带有刻度指示。</w:t>
      </w:r>
      <w:r w:rsidR="001D3D6F" w:rsidRPr="001650C6">
        <w:rPr>
          <w:rFonts w:hAnsi="宋体" w:hint="eastAsia"/>
          <w:szCs w:val="21"/>
        </w:rPr>
        <w:t>大、小圆盘均由伺服电机驱动。</w:t>
      </w:r>
    </w:p>
    <w:p w:rsidR="002A2D13" w:rsidRPr="001650C6" w:rsidRDefault="00C6058E" w:rsidP="00716018">
      <w:pPr>
        <w:pStyle w:val="a5"/>
        <w:spacing w:line="360" w:lineRule="auto"/>
        <w:ind w:firstLineChars="196" w:firstLine="412"/>
        <w:jc w:val="center"/>
        <w:rPr>
          <w:szCs w:val="21"/>
        </w:rPr>
      </w:pPr>
      <w:r w:rsidRPr="001650C6">
        <w:rPr>
          <w:noProof/>
          <w:szCs w:val="21"/>
        </w:rPr>
        <w:drawing>
          <wp:inline distT="0" distB="0" distL="0" distR="0">
            <wp:extent cx="2895600" cy="1885950"/>
            <wp:effectExtent l="19050" t="0" r="0" b="0"/>
            <wp:docPr id="1" name="图片 1" descr="圆盘同步简化版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圆盘同步简化版01"/>
                    <pic:cNvPicPr>
                      <a:picLocks noChangeAspect="1" noChangeArrowheads="1"/>
                    </pic:cNvPicPr>
                  </pic:nvPicPr>
                  <pic:blipFill>
                    <a:blip r:embed="rId8" cstate="print"/>
                    <a:srcRect/>
                    <a:stretch>
                      <a:fillRect/>
                    </a:stretch>
                  </pic:blipFill>
                  <pic:spPr bwMode="auto">
                    <a:xfrm>
                      <a:off x="0" y="0"/>
                      <a:ext cx="2895600" cy="1885950"/>
                    </a:xfrm>
                    <a:prstGeom prst="rect">
                      <a:avLst/>
                    </a:prstGeom>
                    <a:noFill/>
                    <a:ln w="9525">
                      <a:noFill/>
                      <a:miter lim="800000"/>
                      <a:headEnd/>
                      <a:tailEnd/>
                    </a:ln>
                  </pic:spPr>
                </pic:pic>
              </a:graphicData>
            </a:graphic>
          </wp:inline>
        </w:drawing>
      </w:r>
    </w:p>
    <w:p w:rsidR="00AF3755" w:rsidRPr="001650C6" w:rsidRDefault="00AF3755" w:rsidP="00716018">
      <w:pPr>
        <w:pStyle w:val="a5"/>
        <w:spacing w:line="360" w:lineRule="auto"/>
        <w:ind w:firstLineChars="196" w:firstLine="412"/>
        <w:jc w:val="center"/>
        <w:rPr>
          <w:szCs w:val="21"/>
        </w:rPr>
      </w:pPr>
    </w:p>
    <w:p w:rsidR="00AF3755" w:rsidRPr="001650C6" w:rsidRDefault="00AF3755" w:rsidP="00716018">
      <w:pPr>
        <w:pStyle w:val="a5"/>
        <w:spacing w:line="360" w:lineRule="auto"/>
        <w:ind w:firstLineChars="196" w:firstLine="412"/>
        <w:jc w:val="center"/>
        <w:rPr>
          <w:szCs w:val="21"/>
        </w:rPr>
      </w:pPr>
    </w:p>
    <w:p w:rsidR="00AF3755" w:rsidRPr="001650C6" w:rsidRDefault="00AF3755" w:rsidP="00AF3755">
      <w:pPr>
        <w:pStyle w:val="a5"/>
        <w:spacing w:line="360" w:lineRule="auto"/>
        <w:ind w:firstLineChars="0" w:firstLine="0"/>
        <w:jc w:val="left"/>
        <w:rPr>
          <w:b/>
          <w:szCs w:val="21"/>
        </w:rPr>
      </w:pPr>
      <w:r w:rsidRPr="001650C6">
        <w:rPr>
          <w:rFonts w:hint="eastAsia"/>
          <w:b/>
          <w:szCs w:val="21"/>
        </w:rPr>
        <w:t>对象模型</w:t>
      </w:r>
      <w:r w:rsidRPr="001650C6">
        <w:rPr>
          <w:rFonts w:hint="eastAsia"/>
          <w:b/>
          <w:szCs w:val="21"/>
        </w:rPr>
        <w:t xml:space="preserve"> - </w:t>
      </w:r>
      <w:r w:rsidRPr="001650C6">
        <w:rPr>
          <w:rFonts w:hint="eastAsia"/>
          <w:b/>
          <w:szCs w:val="21"/>
        </w:rPr>
        <w:t>物料卷绕</w:t>
      </w:r>
    </w:p>
    <w:p w:rsidR="00AF3755" w:rsidRPr="001650C6" w:rsidRDefault="00AF3755" w:rsidP="00AF3755">
      <w:pPr>
        <w:pStyle w:val="a5"/>
        <w:spacing w:line="360" w:lineRule="auto"/>
        <w:ind w:firstLineChars="0" w:firstLine="0"/>
        <w:jc w:val="left"/>
        <w:rPr>
          <w:szCs w:val="21"/>
        </w:rPr>
      </w:pPr>
      <w:r w:rsidRPr="001650C6">
        <w:rPr>
          <w:rFonts w:hint="eastAsia"/>
          <w:szCs w:val="21"/>
        </w:rPr>
        <w:t>物料卷绕系统主要由放卷圆盘、张力传感器、张紧装置、编码器辊、</w:t>
      </w:r>
      <w:proofErr w:type="gramStart"/>
      <w:r w:rsidRPr="001650C6">
        <w:rPr>
          <w:rFonts w:hint="eastAsia"/>
          <w:szCs w:val="21"/>
        </w:rPr>
        <w:t>牵引辊和收卷</w:t>
      </w:r>
      <w:proofErr w:type="gramEnd"/>
      <w:r w:rsidRPr="001650C6">
        <w:rPr>
          <w:rFonts w:hint="eastAsia"/>
          <w:szCs w:val="21"/>
        </w:rPr>
        <w:t>圆盘几部分组成。</w:t>
      </w:r>
    </w:p>
    <w:p w:rsidR="00AF3755" w:rsidRPr="001650C6" w:rsidRDefault="00AF3755" w:rsidP="00AF3755">
      <w:pPr>
        <w:pStyle w:val="a5"/>
        <w:spacing w:line="360" w:lineRule="auto"/>
        <w:ind w:firstLineChars="0" w:firstLine="0"/>
        <w:jc w:val="left"/>
        <w:rPr>
          <w:szCs w:val="21"/>
        </w:rPr>
      </w:pPr>
      <w:r w:rsidRPr="001650C6">
        <w:rPr>
          <w:rFonts w:hint="eastAsia"/>
          <w:szCs w:val="21"/>
        </w:rPr>
        <w:t>其中收卷圆盘与放卷圆盘由伺服电机驱动，</w:t>
      </w:r>
      <w:proofErr w:type="gramStart"/>
      <w:r w:rsidRPr="001650C6">
        <w:rPr>
          <w:rFonts w:hint="eastAsia"/>
          <w:szCs w:val="21"/>
        </w:rPr>
        <w:t>牵引辊由步进电机</w:t>
      </w:r>
      <w:proofErr w:type="gramEnd"/>
      <w:r w:rsidRPr="001650C6">
        <w:rPr>
          <w:rFonts w:hint="eastAsia"/>
          <w:szCs w:val="21"/>
        </w:rPr>
        <w:t>驱动。</w:t>
      </w:r>
    </w:p>
    <w:p w:rsidR="00AF3755" w:rsidRPr="001650C6" w:rsidRDefault="00B10B45" w:rsidP="00AF3755">
      <w:pPr>
        <w:pStyle w:val="a5"/>
        <w:spacing w:line="360" w:lineRule="auto"/>
        <w:ind w:firstLineChars="0" w:firstLine="0"/>
        <w:jc w:val="center"/>
        <w:rPr>
          <w:b/>
          <w:szCs w:val="21"/>
        </w:rPr>
      </w:pPr>
      <w:r>
        <w:rPr>
          <w:b/>
          <w:noProof/>
          <w:szCs w:val="21"/>
        </w:rPr>
        <w:drawing>
          <wp:inline distT="0" distB="0" distL="0" distR="0">
            <wp:extent cx="3497700" cy="1929741"/>
            <wp:effectExtent l="0" t="0" r="0" b="0"/>
            <wp:docPr id="3" name="图片 3" descr="E:\Working\SIEMENS CUP-2016\8--样题发布\最终发布\2016年运动控制赛项相关文档\QQ图片20160115112635_副本.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Working\SIEMENS CUP-2016\8--样题发布\最终发布\2016年运动控制赛项相关文档\QQ图片20160115112635_副本.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9964" cy="1930990"/>
                    </a:xfrm>
                    <a:prstGeom prst="rect">
                      <a:avLst/>
                    </a:prstGeom>
                    <a:noFill/>
                    <a:ln>
                      <a:noFill/>
                    </a:ln>
                  </pic:spPr>
                </pic:pic>
              </a:graphicData>
            </a:graphic>
          </wp:inline>
        </w:drawing>
      </w:r>
    </w:p>
    <w:p w:rsidR="00AF3755" w:rsidRPr="001650C6" w:rsidRDefault="00AF3755" w:rsidP="00716018">
      <w:pPr>
        <w:pStyle w:val="a5"/>
        <w:spacing w:line="360" w:lineRule="auto"/>
        <w:ind w:firstLineChars="196" w:firstLine="412"/>
        <w:jc w:val="center"/>
        <w:rPr>
          <w:szCs w:val="21"/>
        </w:rPr>
      </w:pPr>
    </w:p>
    <w:p w:rsidR="00391DDD" w:rsidRPr="001650C6" w:rsidRDefault="00391DDD" w:rsidP="006A1CA6">
      <w:pPr>
        <w:spacing w:line="360" w:lineRule="auto"/>
        <w:rPr>
          <w:b/>
        </w:rPr>
      </w:pPr>
      <w:r w:rsidRPr="001650C6">
        <w:rPr>
          <w:rFonts w:hint="eastAsia"/>
          <w:b/>
        </w:rPr>
        <w:t>4</w:t>
      </w:r>
      <w:r w:rsidRPr="001650C6">
        <w:rPr>
          <w:b/>
        </w:rPr>
        <w:t xml:space="preserve">. </w:t>
      </w:r>
      <w:r w:rsidRPr="001650C6">
        <w:rPr>
          <w:rFonts w:hint="eastAsia"/>
          <w:b/>
        </w:rPr>
        <w:t>设计参数</w:t>
      </w:r>
    </w:p>
    <w:p w:rsidR="00391DDD" w:rsidRPr="001650C6" w:rsidRDefault="00391DDD" w:rsidP="006A1CA6">
      <w:pPr>
        <w:spacing w:line="360" w:lineRule="auto"/>
      </w:pPr>
      <w:r w:rsidRPr="001650C6">
        <w:rPr>
          <w:rFonts w:hint="eastAsia"/>
        </w:rPr>
        <w:t>设备参数：</w:t>
      </w:r>
    </w:p>
    <w:tbl>
      <w:tblPr>
        <w:tblW w:w="4960" w:type="dxa"/>
        <w:jc w:val="center"/>
        <w:tblInd w:w="93" w:type="dxa"/>
        <w:tblLook w:val="04A0" w:firstRow="1" w:lastRow="0" w:firstColumn="1" w:lastColumn="0" w:noHBand="0" w:noVBand="1"/>
      </w:tblPr>
      <w:tblGrid>
        <w:gridCol w:w="2480"/>
        <w:gridCol w:w="2480"/>
      </w:tblGrid>
      <w:tr w:rsidR="00391DDD" w:rsidRPr="001650C6" w:rsidTr="00CE5130">
        <w:trPr>
          <w:trHeight w:val="270"/>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DDD" w:rsidRPr="001650C6" w:rsidRDefault="00391DDD" w:rsidP="006A1CA6">
            <w:pPr>
              <w:widowControl/>
              <w:spacing w:line="360" w:lineRule="auto"/>
              <w:jc w:val="center"/>
              <w:rPr>
                <w:rFonts w:ascii="宋体" w:hAnsi="宋体" w:cs="宋体"/>
                <w:b/>
                <w:bCs/>
                <w:kern w:val="0"/>
                <w:sz w:val="22"/>
              </w:rPr>
            </w:pPr>
            <w:r w:rsidRPr="001650C6">
              <w:rPr>
                <w:rFonts w:ascii="宋体" w:hAnsi="宋体" w:cs="宋体" w:hint="eastAsia"/>
                <w:b/>
                <w:bCs/>
                <w:kern w:val="0"/>
                <w:sz w:val="22"/>
              </w:rPr>
              <w:t>名称</w:t>
            </w:r>
          </w:p>
        </w:tc>
        <w:tc>
          <w:tcPr>
            <w:tcW w:w="2480" w:type="dxa"/>
            <w:tcBorders>
              <w:top w:val="single" w:sz="4" w:space="0" w:color="auto"/>
              <w:left w:val="nil"/>
              <w:bottom w:val="single" w:sz="4" w:space="0" w:color="auto"/>
              <w:right w:val="single" w:sz="4" w:space="0" w:color="auto"/>
            </w:tcBorders>
            <w:shd w:val="clear" w:color="auto" w:fill="auto"/>
            <w:noWrap/>
            <w:vAlign w:val="bottom"/>
            <w:hideMark/>
          </w:tcPr>
          <w:p w:rsidR="00391DDD" w:rsidRPr="001650C6" w:rsidRDefault="00391DDD" w:rsidP="006A1CA6">
            <w:pPr>
              <w:widowControl/>
              <w:spacing w:line="360" w:lineRule="auto"/>
              <w:jc w:val="center"/>
              <w:rPr>
                <w:rFonts w:ascii="宋体" w:hAnsi="宋体" w:cs="宋体"/>
                <w:b/>
                <w:bCs/>
                <w:kern w:val="0"/>
                <w:sz w:val="22"/>
              </w:rPr>
            </w:pPr>
            <w:r w:rsidRPr="001650C6">
              <w:rPr>
                <w:rFonts w:ascii="宋体" w:hAnsi="宋体" w:cs="宋体" w:hint="eastAsia"/>
                <w:b/>
                <w:bCs/>
                <w:kern w:val="0"/>
                <w:sz w:val="22"/>
              </w:rPr>
              <w:t>设计参数</w:t>
            </w:r>
          </w:p>
        </w:tc>
      </w:tr>
      <w:tr w:rsidR="00391DDD" w:rsidRPr="001650C6" w:rsidTr="00CE5130">
        <w:trPr>
          <w:trHeight w:val="270"/>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391DDD" w:rsidRPr="001650C6" w:rsidRDefault="00391DDD" w:rsidP="006A1CA6">
            <w:pPr>
              <w:widowControl/>
              <w:spacing w:line="360" w:lineRule="auto"/>
              <w:jc w:val="center"/>
              <w:rPr>
                <w:rFonts w:ascii="宋体" w:hAnsi="宋体" w:cs="宋体"/>
                <w:kern w:val="0"/>
                <w:sz w:val="22"/>
              </w:rPr>
            </w:pPr>
            <w:r w:rsidRPr="001650C6">
              <w:rPr>
                <w:rFonts w:ascii="宋体" w:hAnsi="宋体" w:cs="宋体" w:hint="eastAsia"/>
                <w:kern w:val="0"/>
                <w:sz w:val="22"/>
              </w:rPr>
              <w:t>伺服电机额定转速</w:t>
            </w:r>
          </w:p>
        </w:tc>
        <w:tc>
          <w:tcPr>
            <w:tcW w:w="2480" w:type="dxa"/>
            <w:tcBorders>
              <w:top w:val="nil"/>
              <w:left w:val="nil"/>
              <w:bottom w:val="single" w:sz="4" w:space="0" w:color="auto"/>
              <w:right w:val="single" w:sz="4" w:space="0" w:color="auto"/>
            </w:tcBorders>
            <w:shd w:val="clear" w:color="auto" w:fill="auto"/>
            <w:noWrap/>
            <w:vAlign w:val="bottom"/>
            <w:hideMark/>
          </w:tcPr>
          <w:p w:rsidR="00391DDD" w:rsidRPr="001650C6" w:rsidRDefault="00391DDD" w:rsidP="006A1CA6">
            <w:pPr>
              <w:widowControl/>
              <w:spacing w:line="360" w:lineRule="auto"/>
              <w:jc w:val="center"/>
              <w:rPr>
                <w:rFonts w:ascii="宋体" w:hAnsi="宋体" w:cs="宋体"/>
                <w:kern w:val="0"/>
                <w:sz w:val="22"/>
              </w:rPr>
            </w:pPr>
            <w:r w:rsidRPr="001650C6">
              <w:rPr>
                <w:rFonts w:ascii="宋体" w:hAnsi="宋体" w:cs="宋体" w:hint="eastAsia"/>
                <w:kern w:val="0"/>
                <w:sz w:val="22"/>
              </w:rPr>
              <w:t>6000RPM</w:t>
            </w:r>
          </w:p>
        </w:tc>
      </w:tr>
      <w:tr w:rsidR="00391DDD" w:rsidRPr="001650C6" w:rsidTr="000D4C8B">
        <w:trPr>
          <w:trHeight w:val="270"/>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391DDD" w:rsidRPr="001650C6" w:rsidRDefault="00391DDD" w:rsidP="006A1CA6">
            <w:pPr>
              <w:widowControl/>
              <w:spacing w:line="360" w:lineRule="auto"/>
              <w:jc w:val="center"/>
              <w:rPr>
                <w:rFonts w:ascii="宋体" w:hAnsi="宋体" w:cs="宋体"/>
                <w:kern w:val="0"/>
                <w:sz w:val="22"/>
              </w:rPr>
            </w:pPr>
            <w:r w:rsidRPr="001650C6">
              <w:rPr>
                <w:rFonts w:ascii="宋体" w:hAnsi="宋体" w:cs="宋体" w:hint="eastAsia"/>
                <w:kern w:val="0"/>
                <w:sz w:val="22"/>
              </w:rPr>
              <w:t>伺服电机减速箱减速比</w:t>
            </w:r>
          </w:p>
        </w:tc>
        <w:tc>
          <w:tcPr>
            <w:tcW w:w="2480" w:type="dxa"/>
            <w:tcBorders>
              <w:top w:val="nil"/>
              <w:left w:val="nil"/>
              <w:bottom w:val="single" w:sz="4" w:space="0" w:color="auto"/>
              <w:right w:val="single" w:sz="4" w:space="0" w:color="auto"/>
            </w:tcBorders>
            <w:shd w:val="clear" w:color="auto" w:fill="auto"/>
            <w:noWrap/>
            <w:vAlign w:val="bottom"/>
            <w:hideMark/>
          </w:tcPr>
          <w:p w:rsidR="00391DDD" w:rsidRPr="001650C6" w:rsidRDefault="00391DDD" w:rsidP="006A1CA6">
            <w:pPr>
              <w:widowControl/>
              <w:spacing w:line="360" w:lineRule="auto"/>
              <w:jc w:val="center"/>
              <w:rPr>
                <w:rFonts w:ascii="宋体" w:hAnsi="宋体" w:cs="宋体"/>
                <w:kern w:val="0"/>
                <w:sz w:val="22"/>
              </w:rPr>
            </w:pPr>
            <w:r w:rsidRPr="001650C6">
              <w:rPr>
                <w:rFonts w:ascii="宋体" w:hAnsi="宋体" w:cs="宋体" w:hint="eastAsia"/>
                <w:kern w:val="0"/>
                <w:sz w:val="22"/>
              </w:rPr>
              <w:t>50:1</w:t>
            </w:r>
          </w:p>
        </w:tc>
      </w:tr>
      <w:tr w:rsidR="000D4C8B" w:rsidRPr="001650C6" w:rsidTr="000D4C8B">
        <w:trPr>
          <w:trHeight w:val="270"/>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4C8B" w:rsidRPr="001650C6" w:rsidRDefault="000D4C8B" w:rsidP="006A1CA6">
            <w:pPr>
              <w:widowControl/>
              <w:spacing w:line="360" w:lineRule="auto"/>
              <w:jc w:val="center"/>
              <w:rPr>
                <w:rFonts w:ascii="宋体" w:hAnsi="宋体" w:cs="宋体"/>
                <w:kern w:val="0"/>
                <w:sz w:val="22"/>
              </w:rPr>
            </w:pPr>
            <w:r w:rsidRPr="001650C6">
              <w:rPr>
                <w:rFonts w:ascii="宋体" w:hAnsi="宋体" w:cs="宋体" w:hint="eastAsia"/>
                <w:kern w:val="0"/>
                <w:sz w:val="22"/>
              </w:rPr>
              <w:t>张力传感器测量范围</w:t>
            </w:r>
          </w:p>
        </w:tc>
        <w:tc>
          <w:tcPr>
            <w:tcW w:w="2480" w:type="dxa"/>
            <w:tcBorders>
              <w:top w:val="single" w:sz="4" w:space="0" w:color="auto"/>
              <w:left w:val="nil"/>
              <w:bottom w:val="single" w:sz="4" w:space="0" w:color="auto"/>
              <w:right w:val="single" w:sz="4" w:space="0" w:color="auto"/>
            </w:tcBorders>
            <w:shd w:val="clear" w:color="auto" w:fill="auto"/>
            <w:noWrap/>
            <w:vAlign w:val="bottom"/>
            <w:hideMark/>
          </w:tcPr>
          <w:p w:rsidR="00757796" w:rsidRPr="001650C6" w:rsidRDefault="00757796" w:rsidP="006A1CA6">
            <w:pPr>
              <w:widowControl/>
              <w:spacing w:line="360" w:lineRule="auto"/>
              <w:jc w:val="center"/>
              <w:rPr>
                <w:rFonts w:ascii="宋体" w:hAnsi="宋体" w:cs="宋体"/>
                <w:kern w:val="0"/>
                <w:sz w:val="22"/>
              </w:rPr>
            </w:pPr>
            <w:r w:rsidRPr="001650C6">
              <w:rPr>
                <w:rFonts w:ascii="宋体" w:hAnsi="宋体" w:cs="宋体" w:hint="eastAsia"/>
                <w:kern w:val="0"/>
                <w:sz w:val="22"/>
              </w:rPr>
              <w:t xml:space="preserve">0 </w:t>
            </w:r>
            <w:r w:rsidRPr="001650C6">
              <w:rPr>
                <w:rFonts w:ascii="Calibri" w:hAnsi="Calibri" w:cs="Calibri"/>
                <w:kern w:val="0"/>
                <w:sz w:val="22"/>
              </w:rPr>
              <w:t>~</w:t>
            </w:r>
            <w:r w:rsidRPr="001650C6">
              <w:rPr>
                <w:rFonts w:ascii="宋体" w:hAnsi="宋体" w:cs="宋体" w:hint="eastAsia"/>
                <w:kern w:val="0"/>
                <w:sz w:val="22"/>
              </w:rPr>
              <w:t xml:space="preserve"> 150N</w:t>
            </w:r>
          </w:p>
        </w:tc>
      </w:tr>
      <w:tr w:rsidR="00757796" w:rsidRPr="001650C6" w:rsidTr="000D4C8B">
        <w:trPr>
          <w:trHeight w:val="270"/>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7796" w:rsidRPr="001650C6" w:rsidRDefault="00757796" w:rsidP="006A1CA6">
            <w:pPr>
              <w:widowControl/>
              <w:spacing w:line="360" w:lineRule="auto"/>
              <w:jc w:val="center"/>
              <w:rPr>
                <w:rFonts w:ascii="宋体" w:hAnsi="宋体" w:cs="宋体"/>
                <w:kern w:val="0"/>
                <w:sz w:val="22"/>
              </w:rPr>
            </w:pPr>
            <w:r w:rsidRPr="001650C6">
              <w:rPr>
                <w:rFonts w:ascii="宋体" w:hAnsi="宋体" w:cs="宋体" w:hint="eastAsia"/>
                <w:kern w:val="0"/>
                <w:sz w:val="22"/>
              </w:rPr>
              <w:t>张力传感器输出类型</w:t>
            </w:r>
          </w:p>
        </w:tc>
        <w:tc>
          <w:tcPr>
            <w:tcW w:w="2480" w:type="dxa"/>
            <w:tcBorders>
              <w:top w:val="single" w:sz="4" w:space="0" w:color="auto"/>
              <w:left w:val="nil"/>
              <w:bottom w:val="single" w:sz="4" w:space="0" w:color="auto"/>
              <w:right w:val="single" w:sz="4" w:space="0" w:color="auto"/>
            </w:tcBorders>
            <w:shd w:val="clear" w:color="auto" w:fill="auto"/>
            <w:noWrap/>
            <w:vAlign w:val="bottom"/>
            <w:hideMark/>
          </w:tcPr>
          <w:p w:rsidR="00757796" w:rsidRPr="001650C6" w:rsidRDefault="00757796" w:rsidP="006A1CA6">
            <w:pPr>
              <w:widowControl/>
              <w:spacing w:line="360" w:lineRule="auto"/>
              <w:jc w:val="center"/>
              <w:rPr>
                <w:rFonts w:ascii="宋体" w:hAnsi="宋体" w:cs="宋体"/>
                <w:kern w:val="0"/>
                <w:sz w:val="22"/>
              </w:rPr>
            </w:pPr>
            <w:r w:rsidRPr="001650C6">
              <w:rPr>
                <w:rFonts w:ascii="宋体" w:hAnsi="宋体" w:cs="宋体" w:hint="eastAsia"/>
                <w:kern w:val="0"/>
                <w:sz w:val="22"/>
              </w:rPr>
              <w:t xml:space="preserve">0 </w:t>
            </w:r>
            <w:r w:rsidRPr="001650C6">
              <w:rPr>
                <w:rFonts w:ascii="Calibri" w:hAnsi="Calibri" w:cs="Calibri"/>
                <w:kern w:val="0"/>
                <w:sz w:val="22"/>
              </w:rPr>
              <w:t>~</w:t>
            </w:r>
            <w:r w:rsidRPr="001650C6">
              <w:rPr>
                <w:rFonts w:ascii="Calibri" w:hAnsi="Calibri" w:cs="Calibri" w:hint="eastAsia"/>
                <w:kern w:val="0"/>
                <w:sz w:val="22"/>
              </w:rPr>
              <w:t xml:space="preserve"> </w:t>
            </w:r>
            <w:r w:rsidRPr="0023087D">
              <w:rPr>
                <w:rFonts w:ascii="宋体" w:hAnsi="宋体" w:cs="宋体" w:hint="eastAsia"/>
                <w:kern w:val="0"/>
                <w:sz w:val="22"/>
              </w:rPr>
              <w:t>10VDC</w:t>
            </w:r>
          </w:p>
        </w:tc>
      </w:tr>
      <w:tr w:rsidR="000D4C8B" w:rsidRPr="001650C6" w:rsidTr="000D4C8B">
        <w:trPr>
          <w:trHeight w:val="270"/>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4C8B" w:rsidRPr="001650C6" w:rsidRDefault="00757796" w:rsidP="006A1CA6">
            <w:pPr>
              <w:widowControl/>
              <w:spacing w:line="360" w:lineRule="auto"/>
              <w:jc w:val="center"/>
              <w:rPr>
                <w:rFonts w:ascii="宋体" w:hAnsi="宋体" w:cs="宋体"/>
                <w:kern w:val="0"/>
                <w:sz w:val="22"/>
              </w:rPr>
            </w:pPr>
            <w:r w:rsidRPr="001650C6">
              <w:rPr>
                <w:rFonts w:ascii="宋体" w:hAnsi="宋体" w:cs="宋体" w:hint="eastAsia"/>
                <w:kern w:val="0"/>
                <w:sz w:val="22"/>
              </w:rPr>
              <w:t>线速度</w:t>
            </w:r>
            <w:r w:rsidR="000D4C8B" w:rsidRPr="001650C6">
              <w:rPr>
                <w:rFonts w:ascii="宋体" w:hAnsi="宋体" w:cs="宋体" w:hint="eastAsia"/>
                <w:kern w:val="0"/>
                <w:sz w:val="22"/>
              </w:rPr>
              <w:t>编码器类型</w:t>
            </w:r>
          </w:p>
        </w:tc>
        <w:tc>
          <w:tcPr>
            <w:tcW w:w="2480" w:type="dxa"/>
            <w:tcBorders>
              <w:top w:val="single" w:sz="4" w:space="0" w:color="auto"/>
              <w:left w:val="nil"/>
              <w:bottom w:val="single" w:sz="4" w:space="0" w:color="auto"/>
              <w:right w:val="single" w:sz="4" w:space="0" w:color="auto"/>
            </w:tcBorders>
            <w:shd w:val="clear" w:color="auto" w:fill="auto"/>
            <w:noWrap/>
            <w:vAlign w:val="bottom"/>
            <w:hideMark/>
          </w:tcPr>
          <w:p w:rsidR="000D4C8B" w:rsidRPr="001650C6" w:rsidRDefault="000D4C8B" w:rsidP="005A5A45">
            <w:pPr>
              <w:widowControl/>
              <w:spacing w:line="360" w:lineRule="auto"/>
              <w:jc w:val="center"/>
              <w:rPr>
                <w:rFonts w:ascii="宋体" w:hAnsi="宋体" w:cs="宋体"/>
                <w:kern w:val="0"/>
                <w:sz w:val="22"/>
              </w:rPr>
            </w:pPr>
            <w:r w:rsidRPr="001650C6">
              <w:rPr>
                <w:rFonts w:ascii="宋体" w:hAnsi="宋体" w:cs="宋体" w:hint="eastAsia"/>
                <w:kern w:val="0"/>
                <w:sz w:val="22"/>
              </w:rPr>
              <w:t>增量型</w:t>
            </w:r>
            <w:r w:rsidR="005A5A45" w:rsidRPr="001650C6">
              <w:rPr>
                <w:rFonts w:ascii="宋体" w:hAnsi="宋体" w:cs="宋体" w:hint="eastAsia"/>
                <w:kern w:val="0"/>
                <w:sz w:val="22"/>
              </w:rPr>
              <w:t xml:space="preserve">； </w:t>
            </w:r>
            <w:r w:rsidRPr="001650C6">
              <w:rPr>
                <w:rFonts w:ascii="宋体" w:hAnsi="宋体" w:cs="宋体" w:hint="eastAsia"/>
                <w:kern w:val="0"/>
                <w:sz w:val="22"/>
              </w:rPr>
              <w:t>RS422差分</w:t>
            </w:r>
          </w:p>
        </w:tc>
      </w:tr>
      <w:tr w:rsidR="000D4C8B" w:rsidRPr="001650C6" w:rsidTr="000D4C8B">
        <w:trPr>
          <w:trHeight w:val="270"/>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4C8B" w:rsidRPr="001650C6" w:rsidRDefault="00757796" w:rsidP="006A1CA6">
            <w:pPr>
              <w:widowControl/>
              <w:spacing w:line="360" w:lineRule="auto"/>
              <w:jc w:val="center"/>
              <w:rPr>
                <w:rFonts w:ascii="宋体" w:hAnsi="宋体" w:cs="宋体"/>
                <w:kern w:val="0"/>
                <w:sz w:val="22"/>
              </w:rPr>
            </w:pPr>
            <w:r w:rsidRPr="001650C6">
              <w:rPr>
                <w:rFonts w:ascii="宋体" w:hAnsi="宋体" w:cs="宋体" w:hint="eastAsia"/>
                <w:kern w:val="0"/>
                <w:sz w:val="22"/>
              </w:rPr>
              <w:t>线速度</w:t>
            </w:r>
            <w:r w:rsidR="000D4C8B" w:rsidRPr="001650C6">
              <w:rPr>
                <w:rFonts w:ascii="宋体" w:hAnsi="宋体" w:cs="宋体" w:hint="eastAsia"/>
                <w:kern w:val="0"/>
                <w:sz w:val="22"/>
              </w:rPr>
              <w:t>编码器分辨率</w:t>
            </w:r>
          </w:p>
        </w:tc>
        <w:tc>
          <w:tcPr>
            <w:tcW w:w="2480" w:type="dxa"/>
            <w:tcBorders>
              <w:top w:val="single" w:sz="4" w:space="0" w:color="auto"/>
              <w:left w:val="nil"/>
              <w:bottom w:val="single" w:sz="4" w:space="0" w:color="auto"/>
              <w:right w:val="single" w:sz="4" w:space="0" w:color="auto"/>
            </w:tcBorders>
            <w:shd w:val="clear" w:color="auto" w:fill="auto"/>
            <w:noWrap/>
            <w:vAlign w:val="bottom"/>
            <w:hideMark/>
          </w:tcPr>
          <w:p w:rsidR="000D4C8B" w:rsidRPr="001650C6" w:rsidRDefault="000D4C8B" w:rsidP="005A5A45">
            <w:pPr>
              <w:widowControl/>
              <w:spacing w:line="360" w:lineRule="auto"/>
              <w:jc w:val="center"/>
              <w:rPr>
                <w:rFonts w:ascii="宋体" w:hAnsi="宋体" w:cs="宋体"/>
                <w:kern w:val="0"/>
                <w:sz w:val="22"/>
              </w:rPr>
            </w:pPr>
            <w:r w:rsidRPr="001650C6">
              <w:rPr>
                <w:rFonts w:ascii="宋体" w:hAnsi="宋体" w:cs="宋体" w:hint="eastAsia"/>
                <w:kern w:val="0"/>
                <w:sz w:val="22"/>
              </w:rPr>
              <w:t>1024</w:t>
            </w:r>
            <w:r w:rsidR="005A5A45" w:rsidRPr="001650C6">
              <w:rPr>
                <w:rFonts w:ascii="宋体" w:hAnsi="宋体" w:cs="宋体" w:hint="eastAsia"/>
                <w:kern w:val="0"/>
                <w:sz w:val="22"/>
              </w:rPr>
              <w:t>P/R</w:t>
            </w:r>
          </w:p>
        </w:tc>
      </w:tr>
    </w:tbl>
    <w:p w:rsidR="00391DDD" w:rsidRPr="001650C6" w:rsidRDefault="00391DDD" w:rsidP="006A1CA6">
      <w:pPr>
        <w:spacing w:line="360" w:lineRule="auto"/>
        <w:jc w:val="left"/>
      </w:pPr>
      <w:r w:rsidRPr="001650C6">
        <w:rPr>
          <w:rFonts w:hint="eastAsia"/>
        </w:rPr>
        <w:t>对象模型尺寸：</w:t>
      </w:r>
    </w:p>
    <w:tbl>
      <w:tblPr>
        <w:tblW w:w="4360" w:type="dxa"/>
        <w:jc w:val="center"/>
        <w:tblInd w:w="98" w:type="dxa"/>
        <w:tblLook w:val="04A0" w:firstRow="1" w:lastRow="0" w:firstColumn="1" w:lastColumn="0" w:noHBand="0" w:noVBand="1"/>
      </w:tblPr>
      <w:tblGrid>
        <w:gridCol w:w="2795"/>
        <w:gridCol w:w="1565"/>
      </w:tblGrid>
      <w:tr w:rsidR="00757796" w:rsidRPr="00757796" w:rsidTr="00757796">
        <w:trPr>
          <w:trHeight w:val="270"/>
          <w:jc w:val="center"/>
        </w:trPr>
        <w:tc>
          <w:tcPr>
            <w:tcW w:w="43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b/>
                <w:bCs/>
                <w:kern w:val="0"/>
                <w:szCs w:val="21"/>
              </w:rPr>
            </w:pPr>
            <w:r w:rsidRPr="00757796">
              <w:rPr>
                <w:rFonts w:ascii="宋体" w:hAnsi="宋体" w:cs="宋体" w:hint="eastAsia"/>
                <w:b/>
                <w:bCs/>
                <w:kern w:val="0"/>
                <w:szCs w:val="21"/>
              </w:rPr>
              <w:t>同心圆盘</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b/>
                <w:bCs/>
                <w:kern w:val="0"/>
                <w:szCs w:val="21"/>
              </w:rPr>
            </w:pPr>
            <w:r w:rsidRPr="00757796">
              <w:rPr>
                <w:rFonts w:ascii="宋体" w:hAnsi="宋体" w:cs="宋体" w:hint="eastAsia"/>
                <w:b/>
                <w:bCs/>
                <w:kern w:val="0"/>
                <w:szCs w:val="21"/>
              </w:rPr>
              <w:t>零部件</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b/>
                <w:bCs/>
                <w:kern w:val="0"/>
                <w:szCs w:val="21"/>
              </w:rPr>
            </w:pPr>
            <w:r w:rsidRPr="00757796">
              <w:rPr>
                <w:rFonts w:ascii="宋体" w:hAnsi="宋体" w:cs="宋体" w:hint="eastAsia"/>
                <w:b/>
                <w:bCs/>
                <w:kern w:val="0"/>
                <w:szCs w:val="21"/>
              </w:rPr>
              <w:t>尺寸</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大圆盘直径</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180mm</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小圆盘直径</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118mm</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大圆盘传动带轮直径</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61mm</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小圆盘传动带轮直径</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42mm</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大圆盘同步带周长</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632mm</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2D60E1" w:rsidP="00757796">
            <w:pPr>
              <w:widowControl/>
              <w:jc w:val="center"/>
              <w:rPr>
                <w:rFonts w:ascii="宋体" w:hAnsi="宋体" w:cs="宋体"/>
                <w:kern w:val="0"/>
                <w:szCs w:val="21"/>
              </w:rPr>
            </w:pPr>
            <w:r>
              <w:rPr>
                <w:rFonts w:ascii="宋体" w:hAnsi="宋体" w:cs="宋体" w:hint="eastAsia"/>
                <w:kern w:val="0"/>
                <w:szCs w:val="21"/>
              </w:rPr>
              <w:t>小</w:t>
            </w:r>
            <w:bookmarkStart w:id="2" w:name="_GoBack"/>
            <w:bookmarkEnd w:id="2"/>
            <w:r w:rsidR="00757796" w:rsidRPr="00757796">
              <w:rPr>
                <w:rFonts w:ascii="宋体" w:hAnsi="宋体" w:cs="宋体" w:hint="eastAsia"/>
                <w:kern w:val="0"/>
                <w:szCs w:val="21"/>
              </w:rPr>
              <w:t>圆盘同步带周长</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590mm</w:t>
            </w:r>
          </w:p>
        </w:tc>
      </w:tr>
      <w:tr w:rsidR="00757796" w:rsidRPr="00757796" w:rsidTr="00757796">
        <w:trPr>
          <w:trHeight w:val="270"/>
          <w:jc w:val="center"/>
        </w:trPr>
        <w:tc>
          <w:tcPr>
            <w:tcW w:w="43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b/>
                <w:bCs/>
                <w:kern w:val="0"/>
                <w:szCs w:val="21"/>
              </w:rPr>
            </w:pPr>
            <w:r w:rsidRPr="00757796">
              <w:rPr>
                <w:rFonts w:ascii="宋体" w:hAnsi="宋体" w:cs="宋体" w:hint="eastAsia"/>
                <w:b/>
                <w:bCs/>
                <w:kern w:val="0"/>
                <w:szCs w:val="21"/>
              </w:rPr>
              <w:t>物料卷绕</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b/>
                <w:bCs/>
                <w:kern w:val="0"/>
                <w:szCs w:val="21"/>
              </w:rPr>
            </w:pPr>
            <w:r w:rsidRPr="00757796">
              <w:rPr>
                <w:rFonts w:ascii="宋体" w:hAnsi="宋体" w:cs="宋体" w:hint="eastAsia"/>
                <w:b/>
                <w:bCs/>
                <w:kern w:val="0"/>
                <w:szCs w:val="21"/>
              </w:rPr>
              <w:t>零部件</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b/>
                <w:bCs/>
                <w:kern w:val="0"/>
                <w:szCs w:val="21"/>
              </w:rPr>
            </w:pPr>
            <w:r w:rsidRPr="00757796">
              <w:rPr>
                <w:rFonts w:ascii="宋体" w:hAnsi="宋体" w:cs="宋体" w:hint="eastAsia"/>
                <w:b/>
                <w:bCs/>
                <w:kern w:val="0"/>
                <w:szCs w:val="21"/>
              </w:rPr>
              <w:t>尺寸</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收卷最小直径</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76mm</w:t>
            </w:r>
          </w:p>
        </w:tc>
      </w:tr>
      <w:tr w:rsidR="00757796" w:rsidRPr="00757796" w:rsidTr="00A344B8">
        <w:trPr>
          <w:trHeight w:val="270"/>
          <w:jc w:val="center"/>
        </w:trPr>
        <w:tc>
          <w:tcPr>
            <w:tcW w:w="27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lastRenderedPageBreak/>
              <w:t>收卷最大直径</w:t>
            </w:r>
          </w:p>
        </w:tc>
        <w:tc>
          <w:tcPr>
            <w:tcW w:w="1565" w:type="dxa"/>
            <w:tcBorders>
              <w:top w:val="single" w:sz="4" w:space="0" w:color="auto"/>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140mm</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张力传感器</w:t>
            </w:r>
            <w:proofErr w:type="gramStart"/>
            <w:r w:rsidRPr="00757796">
              <w:rPr>
                <w:rFonts w:ascii="宋体" w:hAnsi="宋体" w:cs="宋体" w:hint="eastAsia"/>
                <w:kern w:val="0"/>
                <w:szCs w:val="21"/>
              </w:rPr>
              <w:t>辊</w:t>
            </w:r>
            <w:proofErr w:type="gramEnd"/>
            <w:r w:rsidRPr="00757796">
              <w:rPr>
                <w:rFonts w:ascii="宋体" w:hAnsi="宋体" w:cs="宋体" w:hint="eastAsia"/>
                <w:kern w:val="0"/>
                <w:szCs w:val="21"/>
              </w:rPr>
              <w:t>直径</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50mm</w:t>
            </w:r>
          </w:p>
        </w:tc>
      </w:tr>
      <w:tr w:rsidR="00757796" w:rsidRPr="00757796" w:rsidTr="00757796">
        <w:trPr>
          <w:trHeight w:val="270"/>
          <w:jc w:val="center"/>
        </w:trPr>
        <w:tc>
          <w:tcPr>
            <w:tcW w:w="27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1650C6">
              <w:rPr>
                <w:rFonts w:ascii="宋体" w:hAnsi="宋体" w:cs="宋体" w:hint="eastAsia"/>
                <w:kern w:val="0"/>
                <w:sz w:val="22"/>
              </w:rPr>
              <w:t>线速度</w:t>
            </w:r>
            <w:r w:rsidRPr="00757796">
              <w:rPr>
                <w:rFonts w:ascii="宋体" w:hAnsi="宋体" w:cs="宋体" w:hint="eastAsia"/>
                <w:kern w:val="0"/>
                <w:szCs w:val="21"/>
              </w:rPr>
              <w:t>编码器</w:t>
            </w:r>
            <w:proofErr w:type="gramStart"/>
            <w:r w:rsidRPr="00757796">
              <w:rPr>
                <w:rFonts w:ascii="宋体" w:hAnsi="宋体" w:cs="宋体" w:hint="eastAsia"/>
                <w:kern w:val="0"/>
                <w:szCs w:val="21"/>
              </w:rPr>
              <w:t>辊</w:t>
            </w:r>
            <w:proofErr w:type="gramEnd"/>
            <w:r w:rsidRPr="00757796">
              <w:rPr>
                <w:rFonts w:ascii="宋体" w:hAnsi="宋体" w:cs="宋体" w:hint="eastAsia"/>
                <w:kern w:val="0"/>
                <w:szCs w:val="21"/>
              </w:rPr>
              <w:t>直径</w:t>
            </w:r>
          </w:p>
        </w:tc>
        <w:tc>
          <w:tcPr>
            <w:tcW w:w="1565" w:type="dxa"/>
            <w:tcBorders>
              <w:top w:val="single" w:sz="4" w:space="0" w:color="auto"/>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50mm</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牵引</w:t>
            </w:r>
            <w:proofErr w:type="gramStart"/>
            <w:r w:rsidRPr="00757796">
              <w:rPr>
                <w:rFonts w:ascii="宋体" w:hAnsi="宋体" w:cs="宋体" w:hint="eastAsia"/>
                <w:kern w:val="0"/>
                <w:szCs w:val="21"/>
              </w:rPr>
              <w:t>辊</w:t>
            </w:r>
            <w:proofErr w:type="gramEnd"/>
            <w:r w:rsidRPr="00757796">
              <w:rPr>
                <w:rFonts w:ascii="宋体" w:hAnsi="宋体" w:cs="宋体" w:hint="eastAsia"/>
                <w:kern w:val="0"/>
                <w:szCs w:val="21"/>
              </w:rPr>
              <w:t>直径</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50mm</w:t>
            </w:r>
          </w:p>
        </w:tc>
      </w:tr>
      <w:tr w:rsidR="00757796" w:rsidRPr="00757796" w:rsidTr="00757796">
        <w:trPr>
          <w:trHeight w:val="270"/>
          <w:jc w:val="center"/>
        </w:trPr>
        <w:tc>
          <w:tcPr>
            <w:tcW w:w="2795" w:type="dxa"/>
            <w:tcBorders>
              <w:top w:val="nil"/>
              <w:left w:val="single" w:sz="4" w:space="0" w:color="auto"/>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物料厚度</w:t>
            </w:r>
          </w:p>
        </w:tc>
        <w:tc>
          <w:tcPr>
            <w:tcW w:w="1565" w:type="dxa"/>
            <w:tcBorders>
              <w:top w:val="nil"/>
              <w:left w:val="nil"/>
              <w:bottom w:val="single" w:sz="4" w:space="0" w:color="auto"/>
              <w:right w:val="single" w:sz="4" w:space="0" w:color="auto"/>
            </w:tcBorders>
            <w:shd w:val="clear" w:color="auto" w:fill="auto"/>
            <w:noWrap/>
            <w:vAlign w:val="bottom"/>
            <w:hideMark/>
          </w:tcPr>
          <w:p w:rsidR="00757796" w:rsidRPr="00757796" w:rsidRDefault="00757796" w:rsidP="00757796">
            <w:pPr>
              <w:widowControl/>
              <w:jc w:val="center"/>
              <w:rPr>
                <w:rFonts w:ascii="宋体" w:hAnsi="宋体" w:cs="宋体"/>
                <w:kern w:val="0"/>
                <w:szCs w:val="21"/>
              </w:rPr>
            </w:pPr>
            <w:r w:rsidRPr="00757796">
              <w:rPr>
                <w:rFonts w:ascii="宋体" w:hAnsi="宋体" w:cs="宋体" w:hint="eastAsia"/>
                <w:kern w:val="0"/>
                <w:szCs w:val="21"/>
              </w:rPr>
              <w:t>0.14mm</w:t>
            </w:r>
          </w:p>
        </w:tc>
      </w:tr>
    </w:tbl>
    <w:p w:rsidR="00757796" w:rsidRPr="001650C6" w:rsidRDefault="00757796" w:rsidP="006A1CA6">
      <w:pPr>
        <w:spacing w:line="360" w:lineRule="auto"/>
        <w:jc w:val="left"/>
      </w:pPr>
    </w:p>
    <w:p w:rsidR="00B31332" w:rsidRPr="001650C6" w:rsidRDefault="00331A2E" w:rsidP="006A1CA6">
      <w:pPr>
        <w:spacing w:line="360" w:lineRule="auto"/>
        <w:rPr>
          <w:b/>
        </w:rPr>
      </w:pPr>
      <w:r w:rsidRPr="001650C6">
        <w:rPr>
          <w:rFonts w:hint="eastAsia"/>
          <w:b/>
        </w:rPr>
        <w:t>5</w:t>
      </w:r>
      <w:r w:rsidR="00B31332" w:rsidRPr="001650C6">
        <w:rPr>
          <w:b/>
        </w:rPr>
        <w:t xml:space="preserve">. </w:t>
      </w:r>
      <w:r w:rsidR="00B31332" w:rsidRPr="001650C6">
        <w:rPr>
          <w:rFonts w:hint="eastAsia"/>
          <w:b/>
        </w:rPr>
        <w:t>输入点</w:t>
      </w:r>
    </w:p>
    <w:p w:rsidR="00B31332" w:rsidRPr="001650C6" w:rsidRDefault="00B31332" w:rsidP="006A1CA6">
      <w:pPr>
        <w:spacing w:line="360" w:lineRule="auto"/>
      </w:pPr>
      <w:r w:rsidRPr="001650C6">
        <w:rPr>
          <w:rFonts w:hint="eastAsia"/>
        </w:rPr>
        <w:t>手操盒</w:t>
      </w:r>
      <w:r w:rsidRPr="001650C6">
        <w:rPr>
          <w:rFonts w:hint="eastAsia"/>
        </w:rPr>
        <w:t>DIO0 ~ DIO15</w:t>
      </w:r>
      <w:r w:rsidRPr="001650C6">
        <w:rPr>
          <w:rFonts w:hint="eastAsia"/>
        </w:rPr>
        <w:t>输入点与对象模型的外部参考点检测全部接入到</w:t>
      </w:r>
      <w:r w:rsidR="006E1BA1" w:rsidRPr="001650C6">
        <w:rPr>
          <w:rFonts w:hint="eastAsia"/>
        </w:rPr>
        <w:t>运动控制系统</w:t>
      </w:r>
      <w:r w:rsidRPr="001650C6">
        <w:rPr>
          <w:rFonts w:hint="eastAsia"/>
        </w:rPr>
        <w:t>控制单元</w:t>
      </w:r>
      <w:r w:rsidR="00452C9E" w:rsidRPr="001650C6">
        <w:rPr>
          <w:rFonts w:hint="eastAsia"/>
        </w:rPr>
        <w:t>。</w:t>
      </w:r>
    </w:p>
    <w:p w:rsidR="00716018" w:rsidRPr="001650C6" w:rsidRDefault="00ED7B98" w:rsidP="006A1CA6">
      <w:pPr>
        <w:pStyle w:val="3"/>
        <w:spacing w:line="360" w:lineRule="auto"/>
      </w:pPr>
      <w:r w:rsidRPr="001650C6">
        <w:rPr>
          <w:rFonts w:hint="eastAsia"/>
        </w:rPr>
        <w:t>三</w:t>
      </w:r>
      <w:r w:rsidR="00716018" w:rsidRPr="001650C6">
        <w:rPr>
          <w:rFonts w:hint="eastAsia"/>
        </w:rPr>
        <w:t>、任务要求</w:t>
      </w:r>
    </w:p>
    <w:p w:rsidR="008E4BDF" w:rsidRDefault="00757796" w:rsidP="004D5045">
      <w:pPr>
        <w:rPr>
          <w:b/>
        </w:rPr>
      </w:pPr>
      <w:r w:rsidRPr="001650C6">
        <w:rPr>
          <w:rFonts w:hint="eastAsia"/>
          <w:b/>
        </w:rPr>
        <w:t>3.1</w:t>
      </w:r>
      <w:r w:rsidRPr="001650C6">
        <w:rPr>
          <w:rFonts w:hint="eastAsia"/>
          <w:b/>
        </w:rPr>
        <w:t>初赛任务要求</w:t>
      </w:r>
      <w:r w:rsidR="004D5045">
        <w:rPr>
          <w:rFonts w:hint="eastAsia"/>
          <w:b/>
        </w:rPr>
        <w:t xml:space="preserve"> - </w:t>
      </w:r>
      <w:r w:rsidR="008E4BDF" w:rsidRPr="001650C6">
        <w:rPr>
          <w:rFonts w:hint="eastAsia"/>
          <w:b/>
        </w:rPr>
        <w:t>同心圆盘</w:t>
      </w:r>
    </w:p>
    <w:p w:rsidR="004D5045" w:rsidRPr="001650C6" w:rsidRDefault="004D5045" w:rsidP="006A1CA6">
      <w:pPr>
        <w:spacing w:line="360" w:lineRule="auto"/>
        <w:rPr>
          <w:b/>
        </w:rPr>
      </w:pPr>
      <w:r>
        <w:rPr>
          <w:rFonts w:hint="eastAsia"/>
          <w:b/>
        </w:rPr>
        <w:t>任务</w:t>
      </w:r>
      <w:r>
        <w:rPr>
          <w:rFonts w:hint="eastAsia"/>
          <w:b/>
        </w:rPr>
        <w:t>:</w:t>
      </w:r>
    </w:p>
    <w:p w:rsidR="00245B5C" w:rsidRPr="001650C6" w:rsidRDefault="00245B5C" w:rsidP="006A1CA6">
      <w:pPr>
        <w:spacing w:line="360" w:lineRule="auto"/>
        <w:textAlignment w:val="baseline"/>
        <w:rPr>
          <w:b/>
          <w:szCs w:val="21"/>
        </w:rPr>
      </w:pPr>
      <w:r w:rsidRPr="001650C6">
        <w:rPr>
          <w:rFonts w:hint="eastAsia"/>
          <w:b/>
          <w:szCs w:val="21"/>
        </w:rPr>
        <w:t>任务</w:t>
      </w:r>
      <w:r w:rsidRPr="001650C6">
        <w:rPr>
          <w:rFonts w:hint="eastAsia"/>
          <w:b/>
          <w:szCs w:val="21"/>
        </w:rPr>
        <w:t>A</w:t>
      </w:r>
      <w:r w:rsidRPr="001650C6">
        <w:rPr>
          <w:rFonts w:hint="eastAsia"/>
          <w:b/>
          <w:szCs w:val="21"/>
        </w:rPr>
        <w:t>：</w:t>
      </w:r>
      <w:r w:rsidRPr="001650C6">
        <w:rPr>
          <w:rFonts w:hint="eastAsia"/>
          <w:b/>
          <w:szCs w:val="21"/>
        </w:rPr>
        <w:t xml:space="preserve"> </w:t>
      </w:r>
    </w:p>
    <w:p w:rsidR="00245B5C" w:rsidRPr="001650C6" w:rsidRDefault="00245B5C" w:rsidP="006A1CA6">
      <w:pPr>
        <w:spacing w:line="360" w:lineRule="auto"/>
        <w:textAlignment w:val="baseline"/>
        <w:rPr>
          <w:szCs w:val="21"/>
        </w:rPr>
      </w:pPr>
      <w:r w:rsidRPr="001650C6">
        <w:rPr>
          <w:rFonts w:hint="eastAsia"/>
          <w:szCs w:val="21"/>
        </w:rPr>
        <w:t>将其中一个转盘实现定位，从当前位置到达指定的起始位置，然后再转运定位到新的指定位置。要求在</w:t>
      </w:r>
      <w:r w:rsidR="00B17561" w:rsidRPr="001650C6">
        <w:rPr>
          <w:rFonts w:hint="eastAsia"/>
          <w:szCs w:val="21"/>
        </w:rPr>
        <w:t>指定位置手动设置参考点。</w:t>
      </w:r>
    </w:p>
    <w:p w:rsidR="00245B5C" w:rsidRPr="001650C6" w:rsidRDefault="00245B5C" w:rsidP="006A1CA6">
      <w:pPr>
        <w:spacing w:line="360" w:lineRule="auto"/>
        <w:textAlignment w:val="baseline"/>
        <w:rPr>
          <w:b/>
          <w:szCs w:val="21"/>
        </w:rPr>
      </w:pPr>
      <w:r w:rsidRPr="001650C6">
        <w:rPr>
          <w:rFonts w:hint="eastAsia"/>
          <w:b/>
          <w:szCs w:val="21"/>
        </w:rPr>
        <w:t>任务</w:t>
      </w:r>
      <w:r w:rsidRPr="001650C6">
        <w:rPr>
          <w:rFonts w:hint="eastAsia"/>
          <w:b/>
          <w:szCs w:val="21"/>
        </w:rPr>
        <w:t>B</w:t>
      </w:r>
      <w:r w:rsidRPr="001650C6">
        <w:rPr>
          <w:rFonts w:hint="eastAsia"/>
          <w:b/>
          <w:szCs w:val="21"/>
        </w:rPr>
        <w:t>：</w:t>
      </w:r>
    </w:p>
    <w:p w:rsidR="00245B5C" w:rsidRPr="001650C6" w:rsidRDefault="00245B5C" w:rsidP="006A1CA6">
      <w:pPr>
        <w:spacing w:line="360" w:lineRule="auto"/>
        <w:textAlignment w:val="baseline"/>
        <w:rPr>
          <w:szCs w:val="21"/>
        </w:rPr>
      </w:pPr>
      <w:r w:rsidRPr="001650C6">
        <w:rPr>
          <w:rFonts w:hint="eastAsia"/>
          <w:szCs w:val="21"/>
        </w:rPr>
        <w:t>主动轮从起始位置随机转运一定角度或圈数停止，从动轮转相同的角度或圈数并跟踪到相同位置。</w:t>
      </w:r>
    </w:p>
    <w:p w:rsidR="00245B5C" w:rsidRPr="001650C6" w:rsidRDefault="00245B5C" w:rsidP="006A1CA6">
      <w:pPr>
        <w:spacing w:line="360" w:lineRule="auto"/>
        <w:textAlignment w:val="baseline"/>
        <w:rPr>
          <w:b/>
          <w:szCs w:val="21"/>
        </w:rPr>
      </w:pPr>
      <w:r w:rsidRPr="001650C6">
        <w:rPr>
          <w:rFonts w:hint="eastAsia"/>
          <w:b/>
          <w:szCs w:val="21"/>
        </w:rPr>
        <w:t>任务</w:t>
      </w:r>
      <w:r w:rsidRPr="001650C6">
        <w:rPr>
          <w:rFonts w:hint="eastAsia"/>
          <w:b/>
          <w:szCs w:val="21"/>
        </w:rPr>
        <w:t>C:</w:t>
      </w:r>
    </w:p>
    <w:p w:rsidR="00245B5C" w:rsidRPr="001650C6" w:rsidRDefault="00245B5C" w:rsidP="006A1CA6">
      <w:pPr>
        <w:spacing w:line="360" w:lineRule="auto"/>
        <w:textAlignment w:val="baseline"/>
        <w:rPr>
          <w:szCs w:val="21"/>
        </w:rPr>
      </w:pPr>
      <w:r w:rsidRPr="001650C6">
        <w:rPr>
          <w:rFonts w:hint="eastAsia"/>
          <w:szCs w:val="21"/>
        </w:rPr>
        <w:t>主、从动轮模拟时钟、分钟指针，一个转一圈，另一个转</w:t>
      </w:r>
      <w:r w:rsidRPr="001650C6">
        <w:rPr>
          <w:szCs w:val="21"/>
        </w:rPr>
        <w:t>30</w:t>
      </w:r>
      <w:r w:rsidRPr="001650C6">
        <w:rPr>
          <w:rFonts w:hint="eastAsia"/>
          <w:szCs w:val="21"/>
        </w:rPr>
        <w:t>度，直到重新重合后，再反向运行。</w:t>
      </w:r>
    </w:p>
    <w:p w:rsidR="00245B5C" w:rsidRPr="001650C6" w:rsidRDefault="00245B5C" w:rsidP="006A1CA6">
      <w:pPr>
        <w:spacing w:line="360" w:lineRule="auto"/>
        <w:textAlignment w:val="baseline"/>
        <w:rPr>
          <w:b/>
          <w:szCs w:val="21"/>
        </w:rPr>
      </w:pPr>
      <w:r w:rsidRPr="001650C6">
        <w:rPr>
          <w:rFonts w:hint="eastAsia"/>
          <w:b/>
          <w:szCs w:val="21"/>
        </w:rPr>
        <w:t>任务</w:t>
      </w:r>
      <w:r w:rsidRPr="001650C6">
        <w:rPr>
          <w:rFonts w:hint="eastAsia"/>
          <w:b/>
          <w:szCs w:val="21"/>
        </w:rPr>
        <w:t>D</w:t>
      </w:r>
      <w:r w:rsidRPr="001650C6">
        <w:rPr>
          <w:rFonts w:hint="eastAsia"/>
          <w:b/>
          <w:szCs w:val="21"/>
        </w:rPr>
        <w:t>：</w:t>
      </w:r>
    </w:p>
    <w:p w:rsidR="00E9617E" w:rsidRPr="001650C6" w:rsidRDefault="00E9617E" w:rsidP="006A1CA6">
      <w:pPr>
        <w:spacing w:line="360" w:lineRule="auto"/>
        <w:textAlignment w:val="baseline"/>
        <w:rPr>
          <w:szCs w:val="21"/>
        </w:rPr>
      </w:pPr>
      <w:bookmarkStart w:id="3" w:name="OLE_LINK1"/>
      <w:bookmarkStart w:id="4" w:name="OLE_LINK2"/>
      <w:r w:rsidRPr="001650C6">
        <w:rPr>
          <w:rFonts w:hint="eastAsia"/>
          <w:szCs w:val="21"/>
        </w:rPr>
        <w:t>主、从动轮重合就位。主动轮从静止到指定速度按要求的加速度升、降速度，从动轮同步跟踪。</w:t>
      </w:r>
    </w:p>
    <w:p w:rsidR="004D5045" w:rsidRPr="00582A33" w:rsidRDefault="00E9617E" w:rsidP="006A1CA6">
      <w:pPr>
        <w:spacing w:line="360" w:lineRule="auto"/>
        <w:jc w:val="left"/>
        <w:textAlignment w:val="baseline"/>
        <w:rPr>
          <w:szCs w:val="21"/>
        </w:rPr>
      </w:pPr>
      <w:proofErr w:type="gramStart"/>
      <w:r w:rsidRPr="001650C6">
        <w:rPr>
          <w:rFonts w:hint="eastAsia"/>
          <w:szCs w:val="21"/>
        </w:rPr>
        <w:t>本任务</w:t>
      </w:r>
      <w:proofErr w:type="gramEnd"/>
      <w:r w:rsidRPr="001650C6">
        <w:rPr>
          <w:rFonts w:hint="eastAsia"/>
          <w:szCs w:val="21"/>
        </w:rPr>
        <w:t>具体动作示意，可参考动画演示。</w:t>
      </w:r>
      <w:r w:rsidR="00883196">
        <w:rPr>
          <w:rFonts w:hint="eastAsia"/>
          <w:szCs w:val="21"/>
        </w:rPr>
        <w:t>（如不能打开如下图片，</w:t>
      </w:r>
      <w:r w:rsidR="00582A33">
        <w:rPr>
          <w:rFonts w:hint="eastAsia"/>
          <w:szCs w:val="21"/>
        </w:rPr>
        <w:t>请</w:t>
      </w:r>
      <w:proofErr w:type="gramStart"/>
      <w:r w:rsidR="00582A33">
        <w:rPr>
          <w:rFonts w:hint="eastAsia"/>
          <w:szCs w:val="21"/>
        </w:rPr>
        <w:t>参考样题下载</w:t>
      </w:r>
      <w:proofErr w:type="gramEnd"/>
      <w:r w:rsidR="00582A33">
        <w:rPr>
          <w:rFonts w:hint="eastAsia"/>
          <w:szCs w:val="21"/>
        </w:rPr>
        <w:t>页面</w:t>
      </w:r>
      <w:r w:rsidR="00883196">
        <w:rPr>
          <w:rFonts w:hint="eastAsia"/>
          <w:szCs w:val="21"/>
        </w:rPr>
        <w:t>的图片链接：</w:t>
      </w:r>
      <w:proofErr w:type="gramStart"/>
      <w:r w:rsidR="00582A33" w:rsidRPr="00582A33">
        <w:rPr>
          <w:rFonts w:hint="eastAsia"/>
          <w:color w:val="E36C0A" w:themeColor="accent6" w:themeShade="BF"/>
          <w:szCs w:val="21"/>
        </w:rPr>
        <w:t>样题【圆盘同步】</w:t>
      </w:r>
      <w:proofErr w:type="gramEnd"/>
      <w:r w:rsidR="00582A33" w:rsidRPr="00582A33">
        <w:rPr>
          <w:rFonts w:hint="eastAsia"/>
          <w:color w:val="E36C0A" w:themeColor="accent6" w:themeShade="BF"/>
          <w:szCs w:val="21"/>
        </w:rPr>
        <w:t>动态图片</w:t>
      </w:r>
      <w:r w:rsidR="00582A33">
        <w:rPr>
          <w:rFonts w:hint="eastAsia"/>
          <w:szCs w:val="21"/>
        </w:rPr>
        <w:t>）</w:t>
      </w:r>
    </w:p>
    <w:p w:rsidR="00E9617E" w:rsidRDefault="00E9617E" w:rsidP="00E9617E">
      <w:pPr>
        <w:spacing w:line="360" w:lineRule="auto"/>
        <w:jc w:val="center"/>
        <w:textAlignment w:val="baseline"/>
        <w:rPr>
          <w:szCs w:val="21"/>
        </w:rPr>
      </w:pPr>
      <w:r w:rsidRPr="001650C6">
        <w:rPr>
          <w:szCs w:val="21"/>
        </w:rPr>
        <w:object w:dxaOrig="1531"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pt;height:47.7pt" o:ole="">
            <v:imagedata r:id="rId10" o:title=""/>
          </v:shape>
          <o:OLEObject Type="Embed" ProgID="Package" ShapeID="_x0000_i1025" DrawAspect="Icon" ObjectID="_1515228430" r:id="rId11"/>
        </w:object>
      </w:r>
    </w:p>
    <w:p w:rsidR="004D5045" w:rsidRPr="004D5045" w:rsidRDefault="004D5045" w:rsidP="004D5045">
      <w:pPr>
        <w:spacing w:line="360" w:lineRule="auto"/>
        <w:textAlignment w:val="baseline"/>
        <w:rPr>
          <w:b/>
          <w:szCs w:val="21"/>
        </w:rPr>
      </w:pPr>
      <w:r w:rsidRPr="004D5045">
        <w:rPr>
          <w:rFonts w:hint="eastAsia"/>
          <w:b/>
          <w:szCs w:val="21"/>
        </w:rPr>
        <w:t>说明</w:t>
      </w:r>
      <w:r w:rsidRPr="004D5045">
        <w:rPr>
          <w:rFonts w:hint="eastAsia"/>
          <w:b/>
          <w:szCs w:val="21"/>
        </w:rPr>
        <w:t>:</w:t>
      </w:r>
    </w:p>
    <w:p w:rsidR="004D5045" w:rsidRPr="001650C6" w:rsidRDefault="004D5045" w:rsidP="004D5045">
      <w:pPr>
        <w:spacing w:line="360" w:lineRule="auto"/>
        <w:textAlignment w:val="baseline"/>
        <w:rPr>
          <w:szCs w:val="21"/>
        </w:rPr>
      </w:pPr>
      <w:r>
        <w:rPr>
          <w:rFonts w:hint="eastAsia"/>
          <w:szCs w:val="21"/>
        </w:rPr>
        <w:t>初赛所有规定任务只能使用</w:t>
      </w:r>
      <w:r>
        <w:rPr>
          <w:rFonts w:hint="eastAsia"/>
          <w:szCs w:val="21"/>
        </w:rPr>
        <w:t>SINAMICS S120</w:t>
      </w:r>
      <w:r>
        <w:rPr>
          <w:rFonts w:hint="eastAsia"/>
          <w:szCs w:val="21"/>
        </w:rPr>
        <w:t>驱动器自</w:t>
      </w:r>
      <w:proofErr w:type="gramStart"/>
      <w:r>
        <w:rPr>
          <w:rFonts w:hint="eastAsia"/>
          <w:szCs w:val="21"/>
        </w:rPr>
        <w:t>带功能</w:t>
      </w:r>
      <w:proofErr w:type="gramEnd"/>
      <w:r>
        <w:rPr>
          <w:rFonts w:hint="eastAsia"/>
          <w:szCs w:val="21"/>
        </w:rPr>
        <w:t>完成，不可与</w:t>
      </w:r>
      <w:r>
        <w:rPr>
          <w:rFonts w:hint="eastAsia"/>
          <w:szCs w:val="21"/>
        </w:rPr>
        <w:t>T-CPU</w:t>
      </w:r>
      <w:r>
        <w:rPr>
          <w:rFonts w:hint="eastAsia"/>
          <w:szCs w:val="21"/>
        </w:rPr>
        <w:t>结合使用来完成规定任务。</w:t>
      </w:r>
    </w:p>
    <w:p w:rsidR="00B17561" w:rsidRPr="004D5045" w:rsidRDefault="00B17561" w:rsidP="004D5045">
      <w:pPr>
        <w:rPr>
          <w:b/>
        </w:rPr>
      </w:pPr>
      <w:r w:rsidRPr="001650C6">
        <w:rPr>
          <w:rFonts w:hint="eastAsia"/>
          <w:b/>
        </w:rPr>
        <w:t>3.2</w:t>
      </w:r>
      <w:r w:rsidR="004D5045">
        <w:rPr>
          <w:rFonts w:hint="eastAsia"/>
          <w:b/>
        </w:rPr>
        <w:t>决赛任务要求</w:t>
      </w:r>
      <w:r w:rsidR="004D5045">
        <w:rPr>
          <w:rFonts w:hint="eastAsia"/>
          <w:b/>
        </w:rPr>
        <w:t xml:space="preserve"> - </w:t>
      </w:r>
      <w:r w:rsidRPr="001650C6">
        <w:rPr>
          <w:rFonts w:hint="eastAsia"/>
          <w:b/>
          <w:szCs w:val="21"/>
        </w:rPr>
        <w:t>物料卷绕</w:t>
      </w:r>
    </w:p>
    <w:p w:rsidR="00B17561" w:rsidRPr="001650C6" w:rsidRDefault="00B17561" w:rsidP="00B17561">
      <w:pPr>
        <w:spacing w:line="360" w:lineRule="auto"/>
        <w:textAlignment w:val="baseline"/>
        <w:rPr>
          <w:b/>
          <w:szCs w:val="21"/>
        </w:rPr>
      </w:pPr>
      <w:r w:rsidRPr="001650C6">
        <w:rPr>
          <w:rFonts w:hint="eastAsia"/>
          <w:b/>
          <w:szCs w:val="21"/>
        </w:rPr>
        <w:t>任务：</w:t>
      </w:r>
    </w:p>
    <w:p w:rsidR="002878F1" w:rsidRPr="001650C6" w:rsidRDefault="00B17561" w:rsidP="00B17561">
      <w:pPr>
        <w:spacing w:line="360" w:lineRule="auto"/>
        <w:textAlignment w:val="baseline"/>
        <w:rPr>
          <w:szCs w:val="21"/>
        </w:rPr>
      </w:pPr>
      <w:r w:rsidRPr="001650C6">
        <w:rPr>
          <w:rFonts w:hint="eastAsia"/>
          <w:szCs w:val="21"/>
        </w:rPr>
        <w:t>通过对收放卷圆盘进行控制，保证物料以稳定的张力和线速度进行卷绕。</w:t>
      </w:r>
    </w:p>
    <w:p w:rsidR="00B17561" w:rsidRPr="001650C6" w:rsidRDefault="00B17561" w:rsidP="00B17561">
      <w:pPr>
        <w:spacing w:line="360" w:lineRule="auto"/>
        <w:textAlignment w:val="baseline"/>
        <w:rPr>
          <w:b/>
          <w:szCs w:val="21"/>
        </w:rPr>
      </w:pPr>
      <w:r w:rsidRPr="001650C6">
        <w:rPr>
          <w:rFonts w:hint="eastAsia"/>
          <w:b/>
          <w:szCs w:val="21"/>
        </w:rPr>
        <w:t>说明：</w:t>
      </w:r>
    </w:p>
    <w:p w:rsidR="002878F1" w:rsidRPr="001650C6" w:rsidRDefault="002878F1" w:rsidP="002878F1">
      <w:pPr>
        <w:pStyle w:val="a5"/>
        <w:numPr>
          <w:ilvl w:val="0"/>
          <w:numId w:val="15"/>
        </w:numPr>
        <w:spacing w:line="360" w:lineRule="auto"/>
        <w:ind w:firstLineChars="0"/>
        <w:textAlignment w:val="baseline"/>
        <w:rPr>
          <w:szCs w:val="21"/>
        </w:rPr>
      </w:pPr>
      <w:r w:rsidRPr="001650C6">
        <w:rPr>
          <w:rFonts w:hint="eastAsia"/>
          <w:szCs w:val="21"/>
        </w:rPr>
        <w:lastRenderedPageBreak/>
        <w:t>设备结构与参数参见对象模型描述与对象模型尺寸。</w:t>
      </w:r>
    </w:p>
    <w:p w:rsidR="002878F1" w:rsidRDefault="00B17561" w:rsidP="002878F1">
      <w:pPr>
        <w:pStyle w:val="a5"/>
        <w:numPr>
          <w:ilvl w:val="0"/>
          <w:numId w:val="15"/>
        </w:numPr>
        <w:spacing w:line="360" w:lineRule="auto"/>
        <w:ind w:firstLineChars="0"/>
        <w:textAlignment w:val="baseline"/>
        <w:rPr>
          <w:szCs w:val="21"/>
        </w:rPr>
      </w:pPr>
      <w:r w:rsidRPr="001650C6">
        <w:rPr>
          <w:rFonts w:hint="eastAsia"/>
          <w:szCs w:val="21"/>
        </w:rPr>
        <w:t>收卷与放卷均由伺服电机进行驱动。</w:t>
      </w:r>
    </w:p>
    <w:p w:rsidR="001650C6" w:rsidRPr="001650C6" w:rsidRDefault="001650C6" w:rsidP="002878F1">
      <w:pPr>
        <w:pStyle w:val="a5"/>
        <w:numPr>
          <w:ilvl w:val="0"/>
          <w:numId w:val="15"/>
        </w:numPr>
        <w:spacing w:line="360" w:lineRule="auto"/>
        <w:ind w:firstLineChars="0"/>
        <w:textAlignment w:val="baseline"/>
        <w:rPr>
          <w:szCs w:val="21"/>
        </w:rPr>
      </w:pPr>
      <w:proofErr w:type="gramStart"/>
      <w:r>
        <w:rPr>
          <w:rFonts w:hint="eastAsia"/>
          <w:szCs w:val="21"/>
        </w:rPr>
        <w:t>牵引辊由步进电机</w:t>
      </w:r>
      <w:proofErr w:type="gramEnd"/>
      <w:r>
        <w:rPr>
          <w:rFonts w:hint="eastAsia"/>
          <w:szCs w:val="21"/>
        </w:rPr>
        <w:t>驱动。</w:t>
      </w:r>
    </w:p>
    <w:p w:rsidR="002878F1" w:rsidRPr="001650C6" w:rsidRDefault="00B17561" w:rsidP="002878F1">
      <w:pPr>
        <w:pStyle w:val="a5"/>
        <w:numPr>
          <w:ilvl w:val="0"/>
          <w:numId w:val="15"/>
        </w:numPr>
        <w:spacing w:line="360" w:lineRule="auto"/>
        <w:ind w:firstLineChars="0"/>
        <w:textAlignment w:val="baseline"/>
        <w:rPr>
          <w:szCs w:val="21"/>
        </w:rPr>
      </w:pPr>
      <w:r w:rsidRPr="001650C6">
        <w:rPr>
          <w:rFonts w:hint="eastAsia"/>
          <w:szCs w:val="21"/>
        </w:rPr>
        <w:t>张紧装置为手动调节物料张紧程度的机械装置，无法进行自动调节。</w:t>
      </w:r>
    </w:p>
    <w:p w:rsidR="00A344B8" w:rsidRPr="001650C6" w:rsidRDefault="002878F1" w:rsidP="00A344B8">
      <w:pPr>
        <w:pStyle w:val="a5"/>
        <w:numPr>
          <w:ilvl w:val="0"/>
          <w:numId w:val="15"/>
        </w:numPr>
        <w:spacing w:line="360" w:lineRule="auto"/>
        <w:ind w:firstLineChars="0"/>
        <w:textAlignment w:val="baseline"/>
        <w:rPr>
          <w:szCs w:val="21"/>
        </w:rPr>
      </w:pPr>
      <w:r w:rsidRPr="001650C6">
        <w:rPr>
          <w:rFonts w:hint="eastAsia"/>
          <w:szCs w:val="21"/>
        </w:rPr>
        <w:t>物料张力与物料运行速度应可任意设定。</w:t>
      </w:r>
    </w:p>
    <w:p w:rsidR="00324229" w:rsidRPr="001650C6" w:rsidRDefault="00324229" w:rsidP="002878F1">
      <w:pPr>
        <w:pStyle w:val="a5"/>
        <w:numPr>
          <w:ilvl w:val="0"/>
          <w:numId w:val="15"/>
        </w:numPr>
        <w:spacing w:line="360" w:lineRule="auto"/>
        <w:ind w:firstLineChars="0"/>
        <w:textAlignment w:val="baseline"/>
        <w:rPr>
          <w:szCs w:val="21"/>
        </w:rPr>
      </w:pPr>
      <w:r w:rsidRPr="001650C6">
        <w:rPr>
          <w:rFonts w:hint="eastAsia"/>
          <w:szCs w:val="21"/>
        </w:rPr>
        <w:t>需要使用触摸</w:t>
      </w:r>
      <w:proofErr w:type="gramStart"/>
      <w:r w:rsidRPr="001650C6">
        <w:rPr>
          <w:rFonts w:hint="eastAsia"/>
          <w:szCs w:val="21"/>
        </w:rPr>
        <w:t>屏进行</w:t>
      </w:r>
      <w:proofErr w:type="gramEnd"/>
      <w:r w:rsidR="00A344B8" w:rsidRPr="001650C6">
        <w:rPr>
          <w:rFonts w:hint="eastAsia"/>
          <w:szCs w:val="21"/>
        </w:rPr>
        <w:t>操作，触摸屏应</w:t>
      </w:r>
      <w:proofErr w:type="gramStart"/>
      <w:r w:rsidR="00A344B8" w:rsidRPr="001650C6">
        <w:rPr>
          <w:rFonts w:hint="eastAsia"/>
          <w:szCs w:val="21"/>
        </w:rPr>
        <w:t>能至少</w:t>
      </w:r>
      <w:proofErr w:type="gramEnd"/>
      <w:r w:rsidR="00A344B8" w:rsidRPr="001650C6">
        <w:rPr>
          <w:rFonts w:hint="eastAsia"/>
          <w:szCs w:val="21"/>
        </w:rPr>
        <w:t>完成如下功能：</w:t>
      </w:r>
    </w:p>
    <w:p w:rsidR="00A344B8" w:rsidRDefault="00A344B8" w:rsidP="00A344B8">
      <w:pPr>
        <w:pStyle w:val="a5"/>
        <w:numPr>
          <w:ilvl w:val="0"/>
          <w:numId w:val="16"/>
        </w:numPr>
        <w:spacing w:line="360" w:lineRule="auto"/>
        <w:ind w:firstLineChars="0"/>
        <w:textAlignment w:val="baseline"/>
        <w:rPr>
          <w:szCs w:val="21"/>
        </w:rPr>
      </w:pPr>
      <w:r w:rsidRPr="001650C6">
        <w:rPr>
          <w:rFonts w:hint="eastAsia"/>
          <w:szCs w:val="21"/>
        </w:rPr>
        <w:t>卷绕设备启动</w:t>
      </w:r>
      <w:r w:rsidRPr="001650C6">
        <w:rPr>
          <w:rFonts w:hint="eastAsia"/>
          <w:szCs w:val="21"/>
        </w:rPr>
        <w:t>/</w:t>
      </w:r>
      <w:r w:rsidRPr="001650C6">
        <w:rPr>
          <w:rFonts w:hint="eastAsia"/>
          <w:szCs w:val="21"/>
        </w:rPr>
        <w:t>停止</w:t>
      </w:r>
      <w:r w:rsidR="00E97E67">
        <w:rPr>
          <w:rFonts w:hint="eastAsia"/>
          <w:szCs w:val="21"/>
        </w:rPr>
        <w:t>操作</w:t>
      </w:r>
    </w:p>
    <w:p w:rsidR="00E97E67" w:rsidRPr="001650C6" w:rsidRDefault="00E97E67" w:rsidP="00A344B8">
      <w:pPr>
        <w:pStyle w:val="a5"/>
        <w:numPr>
          <w:ilvl w:val="0"/>
          <w:numId w:val="16"/>
        </w:numPr>
        <w:spacing w:line="360" w:lineRule="auto"/>
        <w:ind w:firstLineChars="0"/>
        <w:textAlignment w:val="baseline"/>
        <w:rPr>
          <w:szCs w:val="21"/>
        </w:rPr>
      </w:pPr>
      <w:r>
        <w:rPr>
          <w:rFonts w:hint="eastAsia"/>
          <w:szCs w:val="21"/>
        </w:rPr>
        <w:t>收卷电机、放卷电机、牵引电机状态显示</w:t>
      </w:r>
    </w:p>
    <w:p w:rsidR="00A344B8" w:rsidRPr="001650C6" w:rsidRDefault="00A344B8" w:rsidP="00A344B8">
      <w:pPr>
        <w:pStyle w:val="a5"/>
        <w:numPr>
          <w:ilvl w:val="0"/>
          <w:numId w:val="16"/>
        </w:numPr>
        <w:spacing w:line="360" w:lineRule="auto"/>
        <w:ind w:firstLineChars="0"/>
        <w:textAlignment w:val="baseline"/>
        <w:rPr>
          <w:szCs w:val="21"/>
        </w:rPr>
      </w:pPr>
      <w:r w:rsidRPr="001650C6">
        <w:rPr>
          <w:rFonts w:hint="eastAsia"/>
          <w:szCs w:val="21"/>
        </w:rPr>
        <w:t>驱动器报警确认</w:t>
      </w:r>
    </w:p>
    <w:p w:rsidR="00A344B8" w:rsidRPr="001650C6" w:rsidRDefault="00A344B8" w:rsidP="00A344B8">
      <w:pPr>
        <w:pStyle w:val="a5"/>
        <w:numPr>
          <w:ilvl w:val="0"/>
          <w:numId w:val="16"/>
        </w:numPr>
        <w:spacing w:line="360" w:lineRule="auto"/>
        <w:ind w:firstLineChars="0"/>
        <w:textAlignment w:val="baseline"/>
        <w:rPr>
          <w:szCs w:val="21"/>
        </w:rPr>
      </w:pPr>
      <w:r w:rsidRPr="001650C6">
        <w:rPr>
          <w:rFonts w:hint="eastAsia"/>
          <w:szCs w:val="21"/>
        </w:rPr>
        <w:t>实际张力显示</w:t>
      </w:r>
    </w:p>
    <w:p w:rsidR="00A344B8" w:rsidRPr="001650C6" w:rsidRDefault="00A344B8" w:rsidP="00A344B8">
      <w:pPr>
        <w:pStyle w:val="a5"/>
        <w:numPr>
          <w:ilvl w:val="0"/>
          <w:numId w:val="16"/>
        </w:numPr>
        <w:spacing w:line="360" w:lineRule="auto"/>
        <w:ind w:firstLineChars="0"/>
        <w:textAlignment w:val="baseline"/>
        <w:rPr>
          <w:szCs w:val="21"/>
        </w:rPr>
      </w:pPr>
      <w:r w:rsidRPr="001650C6">
        <w:rPr>
          <w:rFonts w:hint="eastAsia"/>
          <w:szCs w:val="21"/>
        </w:rPr>
        <w:t>张力设定显示</w:t>
      </w:r>
    </w:p>
    <w:p w:rsidR="00A344B8" w:rsidRPr="001650C6" w:rsidRDefault="00A344B8" w:rsidP="00A344B8">
      <w:pPr>
        <w:pStyle w:val="a5"/>
        <w:numPr>
          <w:ilvl w:val="0"/>
          <w:numId w:val="16"/>
        </w:numPr>
        <w:spacing w:line="360" w:lineRule="auto"/>
        <w:ind w:firstLineChars="0"/>
        <w:textAlignment w:val="baseline"/>
        <w:rPr>
          <w:szCs w:val="21"/>
        </w:rPr>
      </w:pPr>
      <w:r w:rsidRPr="001650C6">
        <w:rPr>
          <w:rFonts w:hint="eastAsia"/>
          <w:szCs w:val="21"/>
        </w:rPr>
        <w:t>实际物料运行速度显示</w:t>
      </w:r>
    </w:p>
    <w:p w:rsidR="00A344B8" w:rsidRPr="001650C6" w:rsidRDefault="00A344B8" w:rsidP="00A344B8">
      <w:pPr>
        <w:pStyle w:val="a5"/>
        <w:numPr>
          <w:ilvl w:val="0"/>
          <w:numId w:val="16"/>
        </w:numPr>
        <w:spacing w:line="360" w:lineRule="auto"/>
        <w:ind w:firstLineChars="0"/>
        <w:textAlignment w:val="baseline"/>
        <w:rPr>
          <w:szCs w:val="21"/>
        </w:rPr>
      </w:pPr>
      <w:r w:rsidRPr="001650C6">
        <w:rPr>
          <w:rFonts w:hint="eastAsia"/>
          <w:szCs w:val="21"/>
        </w:rPr>
        <w:t>物料</w:t>
      </w:r>
      <w:r w:rsidR="00042672">
        <w:rPr>
          <w:rFonts w:hint="eastAsia"/>
          <w:szCs w:val="21"/>
        </w:rPr>
        <w:t>运行</w:t>
      </w:r>
      <w:r w:rsidRPr="001650C6">
        <w:rPr>
          <w:rFonts w:hint="eastAsia"/>
          <w:szCs w:val="21"/>
        </w:rPr>
        <w:t>速度设定显示</w:t>
      </w:r>
    </w:p>
    <w:p w:rsidR="00A344B8" w:rsidRPr="001650C6" w:rsidRDefault="00A344B8" w:rsidP="00A344B8">
      <w:pPr>
        <w:pStyle w:val="a5"/>
        <w:numPr>
          <w:ilvl w:val="0"/>
          <w:numId w:val="16"/>
        </w:numPr>
        <w:spacing w:line="360" w:lineRule="auto"/>
        <w:ind w:firstLineChars="0"/>
        <w:textAlignment w:val="baseline"/>
        <w:rPr>
          <w:szCs w:val="21"/>
        </w:rPr>
      </w:pPr>
      <w:r w:rsidRPr="001650C6">
        <w:rPr>
          <w:rFonts w:hint="eastAsia"/>
          <w:szCs w:val="21"/>
        </w:rPr>
        <w:t>收卷侧物料实际直径显示</w:t>
      </w:r>
    </w:p>
    <w:p w:rsidR="00A344B8" w:rsidRPr="001650C6" w:rsidRDefault="00A344B8" w:rsidP="00A344B8">
      <w:pPr>
        <w:pStyle w:val="a5"/>
        <w:numPr>
          <w:ilvl w:val="0"/>
          <w:numId w:val="16"/>
        </w:numPr>
        <w:spacing w:line="360" w:lineRule="auto"/>
        <w:ind w:firstLineChars="0"/>
        <w:textAlignment w:val="baseline"/>
        <w:rPr>
          <w:szCs w:val="21"/>
        </w:rPr>
      </w:pPr>
      <w:r w:rsidRPr="001650C6">
        <w:rPr>
          <w:rFonts w:hint="eastAsia"/>
          <w:szCs w:val="21"/>
        </w:rPr>
        <w:t>放卷侧</w:t>
      </w:r>
      <w:r w:rsidR="00042672">
        <w:rPr>
          <w:rFonts w:hint="eastAsia"/>
          <w:szCs w:val="21"/>
        </w:rPr>
        <w:t>物料</w:t>
      </w:r>
      <w:r w:rsidRPr="001650C6">
        <w:rPr>
          <w:rFonts w:hint="eastAsia"/>
          <w:szCs w:val="21"/>
        </w:rPr>
        <w:t>实际直径显示</w:t>
      </w:r>
    </w:p>
    <w:p w:rsidR="00757796" w:rsidRPr="001650C6" w:rsidRDefault="00A344B8" w:rsidP="001650C6">
      <w:pPr>
        <w:pStyle w:val="a5"/>
        <w:numPr>
          <w:ilvl w:val="0"/>
          <w:numId w:val="15"/>
        </w:numPr>
        <w:spacing w:line="360" w:lineRule="auto"/>
        <w:ind w:firstLineChars="0"/>
        <w:textAlignment w:val="baseline"/>
        <w:rPr>
          <w:szCs w:val="21"/>
        </w:rPr>
      </w:pPr>
      <w:r w:rsidRPr="001650C6">
        <w:rPr>
          <w:rFonts w:hint="eastAsia"/>
          <w:szCs w:val="21"/>
        </w:rPr>
        <w:t>对张力控制</w:t>
      </w:r>
      <w:r w:rsidR="001650C6">
        <w:rPr>
          <w:rFonts w:hint="eastAsia"/>
          <w:szCs w:val="21"/>
        </w:rPr>
        <w:t>实现</w:t>
      </w:r>
      <w:r w:rsidRPr="001650C6">
        <w:rPr>
          <w:rFonts w:hint="eastAsia"/>
          <w:szCs w:val="21"/>
        </w:rPr>
        <w:t>方式不做要求。</w:t>
      </w:r>
    </w:p>
    <w:bookmarkEnd w:id="3"/>
    <w:bookmarkEnd w:id="4"/>
    <w:p w:rsidR="009572EA" w:rsidRPr="001650C6" w:rsidRDefault="001650C6" w:rsidP="006A1CA6">
      <w:pPr>
        <w:pStyle w:val="3"/>
        <w:spacing w:line="360" w:lineRule="auto"/>
      </w:pPr>
      <w:r w:rsidRPr="001650C6">
        <w:rPr>
          <w:rFonts w:hint="eastAsia"/>
        </w:rPr>
        <w:t>四</w:t>
      </w:r>
      <w:r w:rsidR="009572EA" w:rsidRPr="001650C6">
        <w:t>、</w:t>
      </w:r>
      <w:r w:rsidR="009572EA" w:rsidRPr="001650C6">
        <w:rPr>
          <w:rFonts w:hint="eastAsia"/>
        </w:rPr>
        <w:t>其他</w:t>
      </w:r>
    </w:p>
    <w:p w:rsidR="001650C6" w:rsidRPr="001650C6" w:rsidRDefault="001650C6" w:rsidP="001650C6">
      <w:pPr>
        <w:pStyle w:val="a5"/>
        <w:numPr>
          <w:ilvl w:val="0"/>
          <w:numId w:val="18"/>
        </w:numPr>
        <w:spacing w:line="360" w:lineRule="auto"/>
        <w:ind w:firstLineChars="0"/>
      </w:pPr>
      <w:r w:rsidRPr="001650C6">
        <w:rPr>
          <w:rFonts w:hint="eastAsia"/>
        </w:rPr>
        <w:t>本文件中所示题目均为上机操作环节样题。</w:t>
      </w:r>
    </w:p>
    <w:p w:rsidR="009572EA" w:rsidRPr="001650C6" w:rsidRDefault="009572EA" w:rsidP="001650C6">
      <w:pPr>
        <w:pStyle w:val="contentindent"/>
        <w:numPr>
          <w:ilvl w:val="0"/>
          <w:numId w:val="18"/>
        </w:numPr>
        <w:spacing w:before="0" w:after="0" w:line="360" w:lineRule="auto"/>
        <w:ind w:right="0"/>
        <w:rPr>
          <w:rFonts w:ascii="Times New Roman" w:cs="Times New Roman"/>
          <w:sz w:val="21"/>
          <w:szCs w:val="21"/>
        </w:rPr>
      </w:pPr>
      <w:r w:rsidRPr="001650C6">
        <w:rPr>
          <w:rFonts w:ascii="Times New Roman" w:cs="Times New Roman" w:hint="eastAsia"/>
          <w:sz w:val="21"/>
          <w:szCs w:val="21"/>
        </w:rPr>
        <w:t>正式比赛过程中如果对赛题存在技术问题时，经专家组讨论，提出适当的弥补措施。</w:t>
      </w:r>
    </w:p>
    <w:p w:rsidR="009572EA" w:rsidRPr="001650C6" w:rsidRDefault="009572EA" w:rsidP="001650C6">
      <w:pPr>
        <w:pStyle w:val="contentindent"/>
        <w:numPr>
          <w:ilvl w:val="0"/>
          <w:numId w:val="18"/>
        </w:numPr>
        <w:spacing w:before="0" w:after="0" w:line="360" w:lineRule="auto"/>
        <w:ind w:right="0"/>
        <w:rPr>
          <w:rFonts w:ascii="Times New Roman" w:cs="Times New Roman"/>
          <w:sz w:val="21"/>
          <w:szCs w:val="21"/>
        </w:rPr>
      </w:pPr>
      <w:r w:rsidRPr="001650C6">
        <w:rPr>
          <w:rFonts w:ascii="Times New Roman" w:cs="Times New Roman" w:hint="eastAsia"/>
          <w:sz w:val="21"/>
          <w:szCs w:val="21"/>
        </w:rPr>
        <w:t>各参赛队对赛题有技术疑问时，在不影响公开、公正、公平原则的基础上，大赛组委会秘书处负责解释。</w:t>
      </w:r>
    </w:p>
    <w:p w:rsidR="009572EA" w:rsidRPr="001650C6" w:rsidRDefault="00CB3572" w:rsidP="001650C6">
      <w:pPr>
        <w:pStyle w:val="contentindent"/>
        <w:numPr>
          <w:ilvl w:val="0"/>
          <w:numId w:val="18"/>
        </w:numPr>
        <w:spacing w:before="0" w:after="0" w:line="360" w:lineRule="auto"/>
        <w:ind w:right="0"/>
        <w:rPr>
          <w:rFonts w:ascii="Times New Roman" w:cs="Times New Roman"/>
          <w:sz w:val="21"/>
          <w:szCs w:val="21"/>
        </w:rPr>
      </w:pPr>
      <w:r w:rsidRPr="001650C6">
        <w:rPr>
          <w:rFonts w:ascii="Times New Roman" w:cs="Times New Roman" w:hint="eastAsia"/>
          <w:sz w:val="21"/>
          <w:szCs w:val="21"/>
        </w:rPr>
        <w:t>以上所有题目均</w:t>
      </w:r>
      <w:r w:rsidR="009572EA" w:rsidRPr="001650C6">
        <w:rPr>
          <w:rFonts w:ascii="Times New Roman" w:cs="Times New Roman" w:hint="eastAsia"/>
          <w:sz w:val="21"/>
          <w:szCs w:val="21"/>
        </w:rPr>
        <w:t>为样题，主要为说明竞赛任务的范围</w:t>
      </w:r>
      <w:r w:rsidRPr="001650C6">
        <w:rPr>
          <w:rFonts w:ascii="Times New Roman" w:cs="Times New Roman" w:hint="eastAsia"/>
          <w:sz w:val="21"/>
          <w:szCs w:val="21"/>
        </w:rPr>
        <w:t>与</w:t>
      </w:r>
      <w:r w:rsidR="009572EA" w:rsidRPr="001650C6">
        <w:rPr>
          <w:rFonts w:ascii="Times New Roman" w:cs="Times New Roman" w:hint="eastAsia"/>
          <w:sz w:val="21"/>
          <w:szCs w:val="21"/>
        </w:rPr>
        <w:t>难度水平，供参赛队参考</w:t>
      </w:r>
      <w:r w:rsidRPr="001650C6">
        <w:rPr>
          <w:rFonts w:ascii="Times New Roman" w:cs="Times New Roman" w:hint="eastAsia"/>
          <w:sz w:val="21"/>
          <w:szCs w:val="21"/>
        </w:rPr>
        <w:t>。初赛正式比赛题目将在比赛当日提供</w:t>
      </w:r>
      <w:r w:rsidR="009572EA" w:rsidRPr="001650C6">
        <w:rPr>
          <w:rFonts w:ascii="Times New Roman" w:cs="Times New Roman" w:hint="eastAsia"/>
          <w:sz w:val="21"/>
          <w:szCs w:val="21"/>
        </w:rPr>
        <w:t>。</w:t>
      </w:r>
      <w:r w:rsidR="001650C6" w:rsidRPr="001650C6">
        <w:rPr>
          <w:rFonts w:ascii="Times New Roman" w:cs="Times New Roman" w:hint="eastAsia"/>
          <w:sz w:val="21"/>
          <w:szCs w:val="21"/>
        </w:rPr>
        <w:t>决赛时会对物料张力与物料</w:t>
      </w:r>
      <w:proofErr w:type="gramStart"/>
      <w:r w:rsidR="001650C6" w:rsidRPr="001650C6">
        <w:rPr>
          <w:rFonts w:ascii="Times New Roman" w:cs="Times New Roman" w:hint="eastAsia"/>
          <w:sz w:val="21"/>
          <w:szCs w:val="21"/>
        </w:rPr>
        <w:t>运运行</w:t>
      </w:r>
      <w:proofErr w:type="gramEnd"/>
      <w:r w:rsidR="001650C6" w:rsidRPr="001650C6">
        <w:rPr>
          <w:rFonts w:ascii="Times New Roman" w:cs="Times New Roman" w:hint="eastAsia"/>
          <w:sz w:val="21"/>
          <w:szCs w:val="21"/>
        </w:rPr>
        <w:t>速度等参数做详细规定。</w:t>
      </w:r>
    </w:p>
    <w:p w:rsidR="00331A2E" w:rsidRPr="001650C6" w:rsidRDefault="009572EA" w:rsidP="001650C6">
      <w:pPr>
        <w:pStyle w:val="a5"/>
        <w:numPr>
          <w:ilvl w:val="0"/>
          <w:numId w:val="18"/>
        </w:numPr>
        <w:spacing w:line="360" w:lineRule="auto"/>
        <w:ind w:firstLineChars="0"/>
        <w:textAlignment w:val="baseline"/>
        <w:rPr>
          <w:rFonts w:hAnsi="宋体"/>
          <w:kern w:val="0"/>
          <w:szCs w:val="21"/>
        </w:rPr>
      </w:pPr>
      <w:r w:rsidRPr="001650C6">
        <w:rPr>
          <w:rFonts w:hAnsi="宋体" w:hint="eastAsia"/>
          <w:kern w:val="0"/>
          <w:szCs w:val="21"/>
        </w:rPr>
        <w:t>在方案设计、制订过程中指导教师可以参与指导。现场实施调试过程，需参赛队员自行完成，指导教师不得</w:t>
      </w:r>
      <w:r w:rsidR="003A73F1" w:rsidRPr="001650C6">
        <w:rPr>
          <w:rFonts w:hAnsi="宋体" w:hint="eastAsia"/>
          <w:kern w:val="0"/>
          <w:szCs w:val="21"/>
        </w:rPr>
        <w:t>进场操作与指导</w:t>
      </w:r>
      <w:r w:rsidRPr="001650C6">
        <w:rPr>
          <w:rFonts w:hAnsi="宋体" w:hint="eastAsia"/>
          <w:kern w:val="0"/>
          <w:szCs w:val="21"/>
        </w:rPr>
        <w:t>。</w:t>
      </w:r>
    </w:p>
    <w:sectPr w:rsidR="00331A2E" w:rsidRPr="001650C6" w:rsidSect="009E27A6">
      <w:headerReference w:type="default" r:id="rId12"/>
      <w:footerReference w:type="default" r:id="rId13"/>
      <w:pgSz w:w="11906" w:h="16838"/>
      <w:pgMar w:top="1440" w:right="1077" w:bottom="1440" w:left="1077" w:header="851" w:footer="68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C37" w:rsidRDefault="00E01C37" w:rsidP="009A7614">
      <w:r>
        <w:separator/>
      </w:r>
    </w:p>
    <w:p w:rsidR="00E01C37" w:rsidRDefault="00E01C37"/>
  </w:endnote>
  <w:endnote w:type="continuationSeparator" w:id="0">
    <w:p w:rsidR="00E01C37" w:rsidRDefault="00E01C37" w:rsidP="009A7614">
      <w:r>
        <w:continuationSeparator/>
      </w:r>
    </w:p>
    <w:p w:rsidR="00E01C37" w:rsidRDefault="00E01C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9A1" w:rsidRDefault="00637CA5">
    <w:pPr>
      <w:pStyle w:val="a4"/>
      <w:jc w:val="center"/>
    </w:pPr>
    <w:r>
      <w:fldChar w:fldCharType="begin"/>
    </w:r>
    <w:r>
      <w:instrText xml:space="preserve"> PAGE   \* MERGEFORMAT </w:instrText>
    </w:r>
    <w:r>
      <w:fldChar w:fldCharType="separate"/>
    </w:r>
    <w:r w:rsidR="002D60E1" w:rsidRPr="002D60E1">
      <w:rPr>
        <w:noProof/>
        <w:lang w:val="zh-CN"/>
      </w:rPr>
      <w:t>3</w:t>
    </w:r>
    <w:r>
      <w:rPr>
        <w:noProof/>
        <w:lang w:val="zh-CN"/>
      </w:rPr>
      <w:fldChar w:fldCharType="end"/>
    </w:r>
  </w:p>
  <w:p w:rsidR="001E29A1" w:rsidRDefault="001E29A1">
    <w:pPr>
      <w:pStyle w:val="a4"/>
    </w:pPr>
  </w:p>
  <w:p w:rsidR="001E29A1" w:rsidRDefault="001E29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C37" w:rsidRDefault="00E01C37" w:rsidP="009A7614">
      <w:r>
        <w:separator/>
      </w:r>
    </w:p>
    <w:p w:rsidR="00E01C37" w:rsidRDefault="00E01C37"/>
  </w:footnote>
  <w:footnote w:type="continuationSeparator" w:id="0">
    <w:p w:rsidR="00E01C37" w:rsidRDefault="00E01C37" w:rsidP="009A7614">
      <w:r>
        <w:continuationSeparator/>
      </w:r>
    </w:p>
    <w:p w:rsidR="00E01C37" w:rsidRDefault="00E01C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9A1" w:rsidRDefault="001E29A1">
    <w:pPr>
      <w:pStyle w:val="a3"/>
    </w:pPr>
    <w:r>
      <w:rPr>
        <w:rFonts w:hint="eastAsia"/>
      </w:rPr>
      <w:t>2016</w:t>
    </w:r>
    <w:r>
      <w:rPr>
        <w:rFonts w:hint="eastAsia"/>
      </w:rPr>
      <w:t>年西门子杯全国大学生工业自动化挑战赛</w:t>
    </w:r>
    <w:r>
      <w:rPr>
        <w:rFonts w:hint="eastAsia"/>
      </w:rPr>
      <w:t xml:space="preserve"> ITEM3</w:t>
    </w:r>
    <w:r>
      <w:rPr>
        <w:rFonts w:hint="eastAsia"/>
      </w:rPr>
      <w:t>运动控制赛项</w:t>
    </w:r>
    <w:r w:rsidR="00305722">
      <w:rPr>
        <w:rFonts w:hint="eastAsia"/>
      </w:rPr>
      <w:t xml:space="preserve"> </w:t>
    </w:r>
    <w:r>
      <w:rPr>
        <w:rFonts w:hint="eastAsia"/>
      </w:rPr>
      <w:t>样题</w:t>
    </w:r>
  </w:p>
  <w:p w:rsidR="001E29A1" w:rsidRDefault="001E29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0AC2"/>
    <w:multiLevelType w:val="hybridMultilevel"/>
    <w:tmpl w:val="EBC69754"/>
    <w:lvl w:ilvl="0" w:tplc="0409000F">
      <w:start w:val="1"/>
      <w:numFmt w:val="decimal"/>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
    <w:nsid w:val="0BFD2847"/>
    <w:multiLevelType w:val="hybridMultilevel"/>
    <w:tmpl w:val="946444A8"/>
    <w:lvl w:ilvl="0" w:tplc="0409000F">
      <w:start w:val="1"/>
      <w:numFmt w:val="decimal"/>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2">
    <w:nsid w:val="10860C7D"/>
    <w:multiLevelType w:val="hybridMultilevel"/>
    <w:tmpl w:val="9FBA2A52"/>
    <w:lvl w:ilvl="0" w:tplc="BA00028E">
      <w:start w:val="1"/>
      <w:numFmt w:val="bullet"/>
      <w:lvlText w:val=""/>
      <w:lvlJc w:val="right"/>
      <w:pPr>
        <w:ind w:left="840" w:hanging="420"/>
      </w:pPr>
      <w:rPr>
        <w:rFonts w:ascii="Symbol" w:hAnsi="Symbol" w:hint="default"/>
        <w:sz w:val="16"/>
        <w:szCs w:val="16"/>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1C4E0608"/>
    <w:multiLevelType w:val="hybridMultilevel"/>
    <w:tmpl w:val="43D005BA"/>
    <w:lvl w:ilvl="0" w:tplc="1884FAFE">
      <w:numFmt w:val="none"/>
      <w:lvlText w:val=""/>
      <w:lvlJc w:val="left"/>
      <w:pPr>
        <w:tabs>
          <w:tab w:val="num" w:pos="360"/>
        </w:tabs>
      </w:pPr>
      <w:rPr>
        <w:rFonts w:cs="Times New Roman"/>
      </w:rPr>
    </w:lvl>
    <w:lvl w:ilvl="1" w:tplc="AEE07144" w:tentative="1">
      <w:start w:val="1"/>
      <w:numFmt w:val="lowerLetter"/>
      <w:lvlText w:val="%2)"/>
      <w:lvlJc w:val="left"/>
      <w:pPr>
        <w:ind w:left="840" w:hanging="420"/>
      </w:pPr>
      <w:rPr>
        <w:rFonts w:cs="Times New Roman"/>
      </w:rPr>
    </w:lvl>
    <w:lvl w:ilvl="2" w:tplc="CFE4E59A" w:tentative="1">
      <w:start w:val="1"/>
      <w:numFmt w:val="lowerRoman"/>
      <w:lvlText w:val="%3."/>
      <w:lvlJc w:val="right"/>
      <w:pPr>
        <w:ind w:left="1260" w:hanging="420"/>
      </w:pPr>
      <w:rPr>
        <w:rFonts w:cs="Times New Roman"/>
      </w:rPr>
    </w:lvl>
    <w:lvl w:ilvl="3" w:tplc="F54E5EEC" w:tentative="1">
      <w:start w:val="1"/>
      <w:numFmt w:val="decimal"/>
      <w:lvlText w:val="%4."/>
      <w:lvlJc w:val="left"/>
      <w:pPr>
        <w:ind w:left="1680" w:hanging="420"/>
      </w:pPr>
      <w:rPr>
        <w:rFonts w:cs="Times New Roman"/>
      </w:rPr>
    </w:lvl>
    <w:lvl w:ilvl="4" w:tplc="EF7AA0C0" w:tentative="1">
      <w:start w:val="1"/>
      <w:numFmt w:val="lowerLetter"/>
      <w:lvlText w:val="%5)"/>
      <w:lvlJc w:val="left"/>
      <w:pPr>
        <w:ind w:left="2100" w:hanging="420"/>
      </w:pPr>
      <w:rPr>
        <w:rFonts w:cs="Times New Roman"/>
      </w:rPr>
    </w:lvl>
    <w:lvl w:ilvl="5" w:tplc="4D4A88B6" w:tentative="1">
      <w:start w:val="1"/>
      <w:numFmt w:val="lowerRoman"/>
      <w:lvlText w:val="%6."/>
      <w:lvlJc w:val="right"/>
      <w:pPr>
        <w:ind w:left="2520" w:hanging="420"/>
      </w:pPr>
      <w:rPr>
        <w:rFonts w:cs="Times New Roman"/>
      </w:rPr>
    </w:lvl>
    <w:lvl w:ilvl="6" w:tplc="31F61B00" w:tentative="1">
      <w:start w:val="1"/>
      <w:numFmt w:val="decimal"/>
      <w:lvlText w:val="%7."/>
      <w:lvlJc w:val="left"/>
      <w:pPr>
        <w:ind w:left="2940" w:hanging="420"/>
      </w:pPr>
      <w:rPr>
        <w:rFonts w:cs="Times New Roman"/>
      </w:rPr>
    </w:lvl>
    <w:lvl w:ilvl="7" w:tplc="3840598A" w:tentative="1">
      <w:start w:val="1"/>
      <w:numFmt w:val="lowerLetter"/>
      <w:lvlText w:val="%8)"/>
      <w:lvlJc w:val="left"/>
      <w:pPr>
        <w:ind w:left="3360" w:hanging="420"/>
      </w:pPr>
      <w:rPr>
        <w:rFonts w:cs="Times New Roman"/>
      </w:rPr>
    </w:lvl>
    <w:lvl w:ilvl="8" w:tplc="7A404F6A" w:tentative="1">
      <w:start w:val="1"/>
      <w:numFmt w:val="lowerRoman"/>
      <w:lvlText w:val="%9."/>
      <w:lvlJc w:val="right"/>
      <w:pPr>
        <w:ind w:left="3780" w:hanging="420"/>
      </w:pPr>
      <w:rPr>
        <w:rFonts w:cs="Times New Roman"/>
      </w:rPr>
    </w:lvl>
  </w:abstractNum>
  <w:abstractNum w:abstractNumId="4">
    <w:nsid w:val="211302DB"/>
    <w:multiLevelType w:val="hybridMultilevel"/>
    <w:tmpl w:val="CB620E8E"/>
    <w:lvl w:ilvl="0" w:tplc="DC264B6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19C14B9"/>
    <w:multiLevelType w:val="hybridMultilevel"/>
    <w:tmpl w:val="03760B8E"/>
    <w:lvl w:ilvl="0" w:tplc="0409000F">
      <w:start w:val="1"/>
      <w:numFmt w:val="decimal"/>
      <w:lvlText w:val="%1."/>
      <w:lvlJc w:val="left"/>
      <w:pPr>
        <w:tabs>
          <w:tab w:val="num" w:pos="1260"/>
        </w:tabs>
        <w:ind w:left="1260" w:hanging="420"/>
      </w:pPr>
    </w:lvl>
    <w:lvl w:ilvl="1" w:tplc="04090001">
      <w:start w:val="1"/>
      <w:numFmt w:val="bullet"/>
      <w:lvlText w:val=""/>
      <w:lvlJc w:val="left"/>
      <w:pPr>
        <w:tabs>
          <w:tab w:val="num" w:pos="1680"/>
        </w:tabs>
        <w:ind w:left="1680" w:hanging="420"/>
      </w:pPr>
      <w:rPr>
        <w:rFonts w:ascii="Wingdings" w:hAnsi="Wingdings" w:hint="default"/>
      </w:r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6">
    <w:nsid w:val="239F4370"/>
    <w:multiLevelType w:val="hybridMultilevel"/>
    <w:tmpl w:val="8EEC72A4"/>
    <w:lvl w:ilvl="0" w:tplc="73588BBE">
      <w:start w:val="1"/>
      <w:numFmt w:val="decimal"/>
      <w:lvlText w:val="%1."/>
      <w:lvlJc w:val="left"/>
      <w:pPr>
        <w:ind w:left="780" w:hanging="360"/>
      </w:pPr>
      <w:rPr>
        <w:rFonts w:cs="Times New Roman" w:hint="default"/>
      </w:rPr>
    </w:lvl>
    <w:lvl w:ilvl="1" w:tplc="04090019">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7">
    <w:nsid w:val="272C0AF8"/>
    <w:multiLevelType w:val="hybridMultilevel"/>
    <w:tmpl w:val="EA0200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A1D2EB2"/>
    <w:multiLevelType w:val="hybridMultilevel"/>
    <w:tmpl w:val="F41A12E4"/>
    <w:lvl w:ilvl="0" w:tplc="C694C4A4">
      <w:start w:val="1"/>
      <w:numFmt w:val="decimal"/>
      <w:lvlText w:val="%1."/>
      <w:lvlJc w:val="left"/>
      <w:pPr>
        <w:ind w:left="780" w:hanging="360"/>
      </w:pPr>
      <w:rPr>
        <w:rFonts w:cs="Times New Roman" w:hint="default"/>
        <w:sz w:val="21"/>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9">
    <w:nsid w:val="3C8D2E70"/>
    <w:multiLevelType w:val="hybridMultilevel"/>
    <w:tmpl w:val="14267D7E"/>
    <w:lvl w:ilvl="0" w:tplc="F98E7140">
      <w:start w:val="1"/>
      <w:numFmt w:val="decimal"/>
      <w:lvlText w:val="（%1）"/>
      <w:lvlJc w:val="left"/>
      <w:pPr>
        <w:ind w:left="1500" w:hanging="720"/>
      </w:pPr>
      <w:rPr>
        <w:rFonts w:cs="Times New Roman" w:hint="default"/>
      </w:rPr>
    </w:lvl>
    <w:lvl w:ilvl="1" w:tplc="04090019" w:tentative="1">
      <w:start w:val="1"/>
      <w:numFmt w:val="lowerLetter"/>
      <w:lvlText w:val="%2)"/>
      <w:lvlJc w:val="left"/>
      <w:pPr>
        <w:ind w:left="1620" w:hanging="420"/>
      </w:pPr>
      <w:rPr>
        <w:rFonts w:cs="Times New Roman"/>
      </w:rPr>
    </w:lvl>
    <w:lvl w:ilvl="2" w:tplc="0409001B" w:tentative="1">
      <w:start w:val="1"/>
      <w:numFmt w:val="lowerRoman"/>
      <w:lvlText w:val="%3."/>
      <w:lvlJc w:val="righ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9" w:tentative="1">
      <w:start w:val="1"/>
      <w:numFmt w:val="lowerLetter"/>
      <w:lvlText w:val="%5)"/>
      <w:lvlJc w:val="left"/>
      <w:pPr>
        <w:ind w:left="2880" w:hanging="420"/>
      </w:pPr>
      <w:rPr>
        <w:rFonts w:cs="Times New Roman"/>
      </w:rPr>
    </w:lvl>
    <w:lvl w:ilvl="5" w:tplc="0409001B" w:tentative="1">
      <w:start w:val="1"/>
      <w:numFmt w:val="lowerRoman"/>
      <w:lvlText w:val="%6."/>
      <w:lvlJc w:val="righ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9" w:tentative="1">
      <w:start w:val="1"/>
      <w:numFmt w:val="lowerLetter"/>
      <w:lvlText w:val="%8)"/>
      <w:lvlJc w:val="left"/>
      <w:pPr>
        <w:ind w:left="4140" w:hanging="420"/>
      </w:pPr>
      <w:rPr>
        <w:rFonts w:cs="Times New Roman"/>
      </w:rPr>
    </w:lvl>
    <w:lvl w:ilvl="8" w:tplc="0409001B" w:tentative="1">
      <w:start w:val="1"/>
      <w:numFmt w:val="lowerRoman"/>
      <w:lvlText w:val="%9."/>
      <w:lvlJc w:val="right"/>
      <w:pPr>
        <w:ind w:left="4560" w:hanging="420"/>
      </w:pPr>
      <w:rPr>
        <w:rFonts w:cs="Times New Roman"/>
      </w:rPr>
    </w:lvl>
  </w:abstractNum>
  <w:abstractNum w:abstractNumId="10">
    <w:nsid w:val="4C67468A"/>
    <w:multiLevelType w:val="hybridMultilevel"/>
    <w:tmpl w:val="8F22976C"/>
    <w:lvl w:ilvl="0" w:tplc="3C32A1BE">
      <w:start w:val="1"/>
      <w:numFmt w:val="decimal"/>
      <w:lvlText w:val="（%1）"/>
      <w:lvlJc w:val="left"/>
      <w:pPr>
        <w:ind w:left="1500" w:hanging="720"/>
      </w:pPr>
      <w:rPr>
        <w:rFonts w:cs="Times New Roman" w:hint="default"/>
      </w:rPr>
    </w:lvl>
    <w:lvl w:ilvl="1" w:tplc="04090019" w:tentative="1">
      <w:start w:val="1"/>
      <w:numFmt w:val="lowerLetter"/>
      <w:lvlText w:val="%2)"/>
      <w:lvlJc w:val="left"/>
      <w:pPr>
        <w:ind w:left="1620" w:hanging="420"/>
      </w:pPr>
      <w:rPr>
        <w:rFonts w:cs="Times New Roman"/>
      </w:rPr>
    </w:lvl>
    <w:lvl w:ilvl="2" w:tplc="0409001B" w:tentative="1">
      <w:start w:val="1"/>
      <w:numFmt w:val="lowerRoman"/>
      <w:lvlText w:val="%3."/>
      <w:lvlJc w:val="righ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9" w:tentative="1">
      <w:start w:val="1"/>
      <w:numFmt w:val="lowerLetter"/>
      <w:lvlText w:val="%5)"/>
      <w:lvlJc w:val="left"/>
      <w:pPr>
        <w:ind w:left="2880" w:hanging="420"/>
      </w:pPr>
      <w:rPr>
        <w:rFonts w:cs="Times New Roman"/>
      </w:rPr>
    </w:lvl>
    <w:lvl w:ilvl="5" w:tplc="0409001B" w:tentative="1">
      <w:start w:val="1"/>
      <w:numFmt w:val="lowerRoman"/>
      <w:lvlText w:val="%6."/>
      <w:lvlJc w:val="righ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9" w:tentative="1">
      <w:start w:val="1"/>
      <w:numFmt w:val="lowerLetter"/>
      <w:lvlText w:val="%8)"/>
      <w:lvlJc w:val="left"/>
      <w:pPr>
        <w:ind w:left="4140" w:hanging="420"/>
      </w:pPr>
      <w:rPr>
        <w:rFonts w:cs="Times New Roman"/>
      </w:rPr>
    </w:lvl>
    <w:lvl w:ilvl="8" w:tplc="0409001B" w:tentative="1">
      <w:start w:val="1"/>
      <w:numFmt w:val="lowerRoman"/>
      <w:lvlText w:val="%9."/>
      <w:lvlJc w:val="right"/>
      <w:pPr>
        <w:ind w:left="4560" w:hanging="420"/>
      </w:pPr>
      <w:rPr>
        <w:rFonts w:cs="Times New Roman"/>
      </w:rPr>
    </w:lvl>
  </w:abstractNum>
  <w:abstractNum w:abstractNumId="11">
    <w:nsid w:val="4C680172"/>
    <w:multiLevelType w:val="hybridMultilevel"/>
    <w:tmpl w:val="C3A066F6"/>
    <w:lvl w:ilvl="0" w:tplc="6138274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643C0B9A"/>
    <w:multiLevelType w:val="hybridMultilevel"/>
    <w:tmpl w:val="C3A066F6"/>
    <w:lvl w:ilvl="0" w:tplc="6138274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68777689"/>
    <w:multiLevelType w:val="hybridMultilevel"/>
    <w:tmpl w:val="763442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8F96D07"/>
    <w:multiLevelType w:val="hybridMultilevel"/>
    <w:tmpl w:val="C2BE87A4"/>
    <w:lvl w:ilvl="0" w:tplc="DC264B6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A37034F"/>
    <w:multiLevelType w:val="hybridMultilevel"/>
    <w:tmpl w:val="18F601BA"/>
    <w:lvl w:ilvl="0" w:tplc="04090001">
      <w:start w:val="1"/>
      <w:numFmt w:val="bullet"/>
      <w:lvlText w:val=""/>
      <w:lvlJc w:val="left"/>
      <w:pPr>
        <w:tabs>
          <w:tab w:val="num" w:pos="840"/>
        </w:tabs>
        <w:ind w:left="840" w:hanging="420"/>
      </w:pPr>
      <w:rPr>
        <w:rFonts w:ascii="Wingdings" w:hAnsi="Wingdings" w:hint="default"/>
      </w:rPr>
    </w:lvl>
    <w:lvl w:ilvl="1" w:tplc="0409000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6">
    <w:nsid w:val="70E42A89"/>
    <w:multiLevelType w:val="hybridMultilevel"/>
    <w:tmpl w:val="1C0E966A"/>
    <w:lvl w:ilvl="0" w:tplc="040CAACC">
      <w:numFmt w:val="none"/>
      <w:lvlText w:val=""/>
      <w:lvlJc w:val="left"/>
      <w:pPr>
        <w:tabs>
          <w:tab w:val="num" w:pos="360"/>
        </w:tabs>
      </w:pPr>
      <w:rPr>
        <w:rFonts w:cs="Times New Roman"/>
      </w:rPr>
    </w:lvl>
    <w:lvl w:ilvl="1" w:tplc="F8EAB008" w:tentative="1">
      <w:start w:val="1"/>
      <w:numFmt w:val="lowerLetter"/>
      <w:lvlText w:val="%2)"/>
      <w:lvlJc w:val="left"/>
      <w:pPr>
        <w:ind w:left="840" w:hanging="420"/>
      </w:pPr>
      <w:rPr>
        <w:rFonts w:cs="Times New Roman"/>
      </w:rPr>
    </w:lvl>
    <w:lvl w:ilvl="2" w:tplc="A7EC76B6" w:tentative="1">
      <w:start w:val="1"/>
      <w:numFmt w:val="lowerRoman"/>
      <w:lvlText w:val="%3."/>
      <w:lvlJc w:val="right"/>
      <w:pPr>
        <w:ind w:left="1260" w:hanging="420"/>
      </w:pPr>
      <w:rPr>
        <w:rFonts w:cs="Times New Roman"/>
      </w:rPr>
    </w:lvl>
    <w:lvl w:ilvl="3" w:tplc="C0086C70" w:tentative="1">
      <w:start w:val="1"/>
      <w:numFmt w:val="decimal"/>
      <w:lvlText w:val="%4."/>
      <w:lvlJc w:val="left"/>
      <w:pPr>
        <w:ind w:left="1680" w:hanging="420"/>
      </w:pPr>
      <w:rPr>
        <w:rFonts w:cs="Times New Roman"/>
      </w:rPr>
    </w:lvl>
    <w:lvl w:ilvl="4" w:tplc="81C0050A" w:tentative="1">
      <w:start w:val="1"/>
      <w:numFmt w:val="lowerLetter"/>
      <w:lvlText w:val="%5)"/>
      <w:lvlJc w:val="left"/>
      <w:pPr>
        <w:ind w:left="2100" w:hanging="420"/>
      </w:pPr>
      <w:rPr>
        <w:rFonts w:cs="Times New Roman"/>
      </w:rPr>
    </w:lvl>
    <w:lvl w:ilvl="5" w:tplc="927E9478" w:tentative="1">
      <w:start w:val="1"/>
      <w:numFmt w:val="lowerRoman"/>
      <w:lvlText w:val="%6."/>
      <w:lvlJc w:val="right"/>
      <w:pPr>
        <w:ind w:left="2520" w:hanging="420"/>
      </w:pPr>
      <w:rPr>
        <w:rFonts w:cs="Times New Roman"/>
      </w:rPr>
    </w:lvl>
    <w:lvl w:ilvl="6" w:tplc="3BAA3A0C" w:tentative="1">
      <w:start w:val="1"/>
      <w:numFmt w:val="decimal"/>
      <w:lvlText w:val="%7."/>
      <w:lvlJc w:val="left"/>
      <w:pPr>
        <w:ind w:left="2940" w:hanging="420"/>
      </w:pPr>
      <w:rPr>
        <w:rFonts w:cs="Times New Roman"/>
      </w:rPr>
    </w:lvl>
    <w:lvl w:ilvl="7" w:tplc="569ABAC6" w:tentative="1">
      <w:start w:val="1"/>
      <w:numFmt w:val="lowerLetter"/>
      <w:lvlText w:val="%8)"/>
      <w:lvlJc w:val="left"/>
      <w:pPr>
        <w:ind w:left="3360" w:hanging="420"/>
      </w:pPr>
      <w:rPr>
        <w:rFonts w:cs="Times New Roman"/>
      </w:rPr>
    </w:lvl>
    <w:lvl w:ilvl="8" w:tplc="B2F60EC2" w:tentative="1">
      <w:start w:val="1"/>
      <w:numFmt w:val="lowerRoman"/>
      <w:lvlText w:val="%9."/>
      <w:lvlJc w:val="right"/>
      <w:pPr>
        <w:ind w:left="3780" w:hanging="420"/>
      </w:pPr>
      <w:rPr>
        <w:rFonts w:cs="Times New Roman"/>
      </w:rPr>
    </w:lvl>
  </w:abstractNum>
  <w:abstractNum w:abstractNumId="17">
    <w:nsid w:val="75A05337"/>
    <w:multiLevelType w:val="hybridMultilevel"/>
    <w:tmpl w:val="5404B28E"/>
    <w:lvl w:ilvl="0" w:tplc="E718321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6"/>
  </w:num>
  <w:num w:numId="3">
    <w:abstractNumId w:val="10"/>
  </w:num>
  <w:num w:numId="4">
    <w:abstractNumId w:val="8"/>
  </w:num>
  <w:num w:numId="5">
    <w:abstractNumId w:val="9"/>
  </w:num>
  <w:num w:numId="6">
    <w:abstractNumId w:val="3"/>
  </w:num>
  <w:num w:numId="7">
    <w:abstractNumId w:val="17"/>
  </w:num>
  <w:num w:numId="8">
    <w:abstractNumId w:val="11"/>
  </w:num>
  <w:num w:numId="9">
    <w:abstractNumId w:val="12"/>
  </w:num>
  <w:num w:numId="10">
    <w:abstractNumId w:val="5"/>
  </w:num>
  <w:num w:numId="11">
    <w:abstractNumId w:val="0"/>
  </w:num>
  <w:num w:numId="12">
    <w:abstractNumId w:val="1"/>
  </w:num>
  <w:num w:numId="13">
    <w:abstractNumId w:val="15"/>
  </w:num>
  <w:num w:numId="14">
    <w:abstractNumId w:val="7"/>
  </w:num>
  <w:num w:numId="15">
    <w:abstractNumId w:val="4"/>
  </w:num>
  <w:num w:numId="16">
    <w:abstractNumId w:val="2"/>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7614"/>
    <w:rsid w:val="00000962"/>
    <w:rsid w:val="000014EF"/>
    <w:rsid w:val="000160E3"/>
    <w:rsid w:val="0002106B"/>
    <w:rsid w:val="000234BF"/>
    <w:rsid w:val="00030FC2"/>
    <w:rsid w:val="00031A17"/>
    <w:rsid w:val="00032D2E"/>
    <w:rsid w:val="000334D6"/>
    <w:rsid w:val="00042672"/>
    <w:rsid w:val="00045CA0"/>
    <w:rsid w:val="00057DF9"/>
    <w:rsid w:val="0006569F"/>
    <w:rsid w:val="00066C02"/>
    <w:rsid w:val="000778CF"/>
    <w:rsid w:val="00086199"/>
    <w:rsid w:val="000861BC"/>
    <w:rsid w:val="0009179A"/>
    <w:rsid w:val="00091FFB"/>
    <w:rsid w:val="0009215D"/>
    <w:rsid w:val="000A1B1E"/>
    <w:rsid w:val="000A1D44"/>
    <w:rsid w:val="000A46A6"/>
    <w:rsid w:val="000A474B"/>
    <w:rsid w:val="000A5A81"/>
    <w:rsid w:val="000A5B92"/>
    <w:rsid w:val="000B2DC9"/>
    <w:rsid w:val="000B3FD4"/>
    <w:rsid w:val="000C030A"/>
    <w:rsid w:val="000C77FD"/>
    <w:rsid w:val="000C7C7F"/>
    <w:rsid w:val="000D26F8"/>
    <w:rsid w:val="000D27F2"/>
    <w:rsid w:val="000D4C8B"/>
    <w:rsid w:val="000E2247"/>
    <w:rsid w:val="000E262D"/>
    <w:rsid w:val="000E2CB5"/>
    <w:rsid w:val="000E3F1E"/>
    <w:rsid w:val="000E4AB0"/>
    <w:rsid w:val="000F2325"/>
    <w:rsid w:val="000F756E"/>
    <w:rsid w:val="000F7B6F"/>
    <w:rsid w:val="0010269C"/>
    <w:rsid w:val="00106910"/>
    <w:rsid w:val="001105D8"/>
    <w:rsid w:val="0011198D"/>
    <w:rsid w:val="001123C1"/>
    <w:rsid w:val="001135B5"/>
    <w:rsid w:val="00116094"/>
    <w:rsid w:val="001412AC"/>
    <w:rsid w:val="001468A5"/>
    <w:rsid w:val="001530ED"/>
    <w:rsid w:val="00157E4E"/>
    <w:rsid w:val="0016060F"/>
    <w:rsid w:val="001638D2"/>
    <w:rsid w:val="00164A7B"/>
    <w:rsid w:val="001650C6"/>
    <w:rsid w:val="00165F66"/>
    <w:rsid w:val="001679C8"/>
    <w:rsid w:val="0017121E"/>
    <w:rsid w:val="00174275"/>
    <w:rsid w:val="0017749C"/>
    <w:rsid w:val="00183235"/>
    <w:rsid w:val="00184493"/>
    <w:rsid w:val="00184E8E"/>
    <w:rsid w:val="00190605"/>
    <w:rsid w:val="001943F0"/>
    <w:rsid w:val="00194895"/>
    <w:rsid w:val="00195166"/>
    <w:rsid w:val="00196A44"/>
    <w:rsid w:val="001A6964"/>
    <w:rsid w:val="001B00FD"/>
    <w:rsid w:val="001B3C03"/>
    <w:rsid w:val="001B6EDF"/>
    <w:rsid w:val="001C0FA6"/>
    <w:rsid w:val="001C3322"/>
    <w:rsid w:val="001C3702"/>
    <w:rsid w:val="001C5F1C"/>
    <w:rsid w:val="001C7752"/>
    <w:rsid w:val="001D30EA"/>
    <w:rsid w:val="001D3D6F"/>
    <w:rsid w:val="001D5456"/>
    <w:rsid w:val="001D5F77"/>
    <w:rsid w:val="001E1403"/>
    <w:rsid w:val="001E1D1F"/>
    <w:rsid w:val="001E29A1"/>
    <w:rsid w:val="001E5665"/>
    <w:rsid w:val="002029A6"/>
    <w:rsid w:val="00204946"/>
    <w:rsid w:val="0021056B"/>
    <w:rsid w:val="00211BE6"/>
    <w:rsid w:val="002120DE"/>
    <w:rsid w:val="0022122B"/>
    <w:rsid w:val="002214AF"/>
    <w:rsid w:val="0022369D"/>
    <w:rsid w:val="002240C9"/>
    <w:rsid w:val="0023087D"/>
    <w:rsid w:val="00234D0D"/>
    <w:rsid w:val="00236B1B"/>
    <w:rsid w:val="0023796C"/>
    <w:rsid w:val="002415E9"/>
    <w:rsid w:val="00241C44"/>
    <w:rsid w:val="00245B5C"/>
    <w:rsid w:val="0024719F"/>
    <w:rsid w:val="00251FFA"/>
    <w:rsid w:val="00255FD5"/>
    <w:rsid w:val="00257DD6"/>
    <w:rsid w:val="00265668"/>
    <w:rsid w:val="0027462D"/>
    <w:rsid w:val="00274E20"/>
    <w:rsid w:val="00280006"/>
    <w:rsid w:val="00280EF2"/>
    <w:rsid w:val="00281A85"/>
    <w:rsid w:val="0028313E"/>
    <w:rsid w:val="0028476E"/>
    <w:rsid w:val="00284B3A"/>
    <w:rsid w:val="00286720"/>
    <w:rsid w:val="002878F1"/>
    <w:rsid w:val="00287B20"/>
    <w:rsid w:val="00296AE0"/>
    <w:rsid w:val="002A1F78"/>
    <w:rsid w:val="002A1FD8"/>
    <w:rsid w:val="002A2D13"/>
    <w:rsid w:val="002A69A1"/>
    <w:rsid w:val="002B3E77"/>
    <w:rsid w:val="002B5C85"/>
    <w:rsid w:val="002B6913"/>
    <w:rsid w:val="002B7B94"/>
    <w:rsid w:val="002C0D3A"/>
    <w:rsid w:val="002C13BA"/>
    <w:rsid w:val="002C2963"/>
    <w:rsid w:val="002D1F61"/>
    <w:rsid w:val="002D60E1"/>
    <w:rsid w:val="002E6E2B"/>
    <w:rsid w:val="002F1B25"/>
    <w:rsid w:val="002F5F20"/>
    <w:rsid w:val="002F6655"/>
    <w:rsid w:val="002F6CB6"/>
    <w:rsid w:val="00300B28"/>
    <w:rsid w:val="00305722"/>
    <w:rsid w:val="00310117"/>
    <w:rsid w:val="00313BAD"/>
    <w:rsid w:val="00324229"/>
    <w:rsid w:val="003242DD"/>
    <w:rsid w:val="003250DC"/>
    <w:rsid w:val="00326267"/>
    <w:rsid w:val="0032674C"/>
    <w:rsid w:val="003278B1"/>
    <w:rsid w:val="00331A2E"/>
    <w:rsid w:val="00332A11"/>
    <w:rsid w:val="003351D8"/>
    <w:rsid w:val="003408F9"/>
    <w:rsid w:val="00345389"/>
    <w:rsid w:val="00346E5A"/>
    <w:rsid w:val="00356A3B"/>
    <w:rsid w:val="00357F46"/>
    <w:rsid w:val="00361A13"/>
    <w:rsid w:val="00363E9B"/>
    <w:rsid w:val="0036655D"/>
    <w:rsid w:val="003779DE"/>
    <w:rsid w:val="003800A4"/>
    <w:rsid w:val="003811AA"/>
    <w:rsid w:val="00386250"/>
    <w:rsid w:val="00387821"/>
    <w:rsid w:val="00391DDD"/>
    <w:rsid w:val="003A0403"/>
    <w:rsid w:val="003A73F1"/>
    <w:rsid w:val="003B366C"/>
    <w:rsid w:val="003B69D1"/>
    <w:rsid w:val="003C3844"/>
    <w:rsid w:val="003C5165"/>
    <w:rsid w:val="003C5D47"/>
    <w:rsid w:val="003D05E9"/>
    <w:rsid w:val="003D5151"/>
    <w:rsid w:val="003D5B54"/>
    <w:rsid w:val="003D5DF7"/>
    <w:rsid w:val="003E59F3"/>
    <w:rsid w:val="003E6238"/>
    <w:rsid w:val="003E7673"/>
    <w:rsid w:val="003F096A"/>
    <w:rsid w:val="003F1E5E"/>
    <w:rsid w:val="003F2146"/>
    <w:rsid w:val="003F24B0"/>
    <w:rsid w:val="003F271A"/>
    <w:rsid w:val="003F47A5"/>
    <w:rsid w:val="003F6E83"/>
    <w:rsid w:val="004039FF"/>
    <w:rsid w:val="0040624A"/>
    <w:rsid w:val="004068CA"/>
    <w:rsid w:val="004113BA"/>
    <w:rsid w:val="004118BA"/>
    <w:rsid w:val="004123FA"/>
    <w:rsid w:val="00416040"/>
    <w:rsid w:val="004177F0"/>
    <w:rsid w:val="004253F2"/>
    <w:rsid w:val="004256A1"/>
    <w:rsid w:val="00432AF1"/>
    <w:rsid w:val="004400A9"/>
    <w:rsid w:val="00443BC3"/>
    <w:rsid w:val="0044711C"/>
    <w:rsid w:val="00452294"/>
    <w:rsid w:val="00452C9E"/>
    <w:rsid w:val="0045519C"/>
    <w:rsid w:val="0045663A"/>
    <w:rsid w:val="004615B9"/>
    <w:rsid w:val="00462F19"/>
    <w:rsid w:val="0046529D"/>
    <w:rsid w:val="00465D1A"/>
    <w:rsid w:val="00470641"/>
    <w:rsid w:val="0047286F"/>
    <w:rsid w:val="00474031"/>
    <w:rsid w:val="00476D59"/>
    <w:rsid w:val="00480CBA"/>
    <w:rsid w:val="004827FF"/>
    <w:rsid w:val="00482966"/>
    <w:rsid w:val="00482AED"/>
    <w:rsid w:val="00496A01"/>
    <w:rsid w:val="004A1813"/>
    <w:rsid w:val="004A61BA"/>
    <w:rsid w:val="004B0DD1"/>
    <w:rsid w:val="004B26F8"/>
    <w:rsid w:val="004B7629"/>
    <w:rsid w:val="004C5BA5"/>
    <w:rsid w:val="004D209C"/>
    <w:rsid w:val="004D5045"/>
    <w:rsid w:val="004D6B25"/>
    <w:rsid w:val="004E338E"/>
    <w:rsid w:val="004E5A63"/>
    <w:rsid w:val="004F01A1"/>
    <w:rsid w:val="004F0DA1"/>
    <w:rsid w:val="004F1C0C"/>
    <w:rsid w:val="004F4104"/>
    <w:rsid w:val="004F5051"/>
    <w:rsid w:val="00503FE1"/>
    <w:rsid w:val="005040F4"/>
    <w:rsid w:val="00504E4A"/>
    <w:rsid w:val="005119B2"/>
    <w:rsid w:val="005144E9"/>
    <w:rsid w:val="00517DE1"/>
    <w:rsid w:val="00520A3E"/>
    <w:rsid w:val="00521524"/>
    <w:rsid w:val="005215B2"/>
    <w:rsid w:val="00523307"/>
    <w:rsid w:val="00527A6F"/>
    <w:rsid w:val="0053006A"/>
    <w:rsid w:val="00530237"/>
    <w:rsid w:val="0053155F"/>
    <w:rsid w:val="00531F86"/>
    <w:rsid w:val="00532FF8"/>
    <w:rsid w:val="00534DBB"/>
    <w:rsid w:val="005362BA"/>
    <w:rsid w:val="00543A76"/>
    <w:rsid w:val="00544B2A"/>
    <w:rsid w:val="0054720D"/>
    <w:rsid w:val="00565C74"/>
    <w:rsid w:val="00570E4D"/>
    <w:rsid w:val="00572AC2"/>
    <w:rsid w:val="0057380A"/>
    <w:rsid w:val="00574F06"/>
    <w:rsid w:val="00576B11"/>
    <w:rsid w:val="005770AB"/>
    <w:rsid w:val="00577E44"/>
    <w:rsid w:val="00582A33"/>
    <w:rsid w:val="00584104"/>
    <w:rsid w:val="00592E68"/>
    <w:rsid w:val="005933BB"/>
    <w:rsid w:val="005936D8"/>
    <w:rsid w:val="00594A9D"/>
    <w:rsid w:val="00595546"/>
    <w:rsid w:val="00597A90"/>
    <w:rsid w:val="005A0706"/>
    <w:rsid w:val="005A118F"/>
    <w:rsid w:val="005A2D1E"/>
    <w:rsid w:val="005A3AF6"/>
    <w:rsid w:val="005A5A45"/>
    <w:rsid w:val="005A5C27"/>
    <w:rsid w:val="005A63A3"/>
    <w:rsid w:val="005B018E"/>
    <w:rsid w:val="005B3556"/>
    <w:rsid w:val="005B4CF7"/>
    <w:rsid w:val="005B60B7"/>
    <w:rsid w:val="005B7727"/>
    <w:rsid w:val="005D506E"/>
    <w:rsid w:val="005D76D5"/>
    <w:rsid w:val="005D78ED"/>
    <w:rsid w:val="005E0027"/>
    <w:rsid w:val="005E0799"/>
    <w:rsid w:val="005E4014"/>
    <w:rsid w:val="005E5601"/>
    <w:rsid w:val="005F307F"/>
    <w:rsid w:val="005F6EA2"/>
    <w:rsid w:val="005F7CC0"/>
    <w:rsid w:val="0060456E"/>
    <w:rsid w:val="00606055"/>
    <w:rsid w:val="00610920"/>
    <w:rsid w:val="00621855"/>
    <w:rsid w:val="00621CFB"/>
    <w:rsid w:val="00623D08"/>
    <w:rsid w:val="0062631E"/>
    <w:rsid w:val="00626805"/>
    <w:rsid w:val="00630F3F"/>
    <w:rsid w:val="0063252C"/>
    <w:rsid w:val="006353BF"/>
    <w:rsid w:val="006366D8"/>
    <w:rsid w:val="00637CA5"/>
    <w:rsid w:val="00640550"/>
    <w:rsid w:val="00642089"/>
    <w:rsid w:val="0064224B"/>
    <w:rsid w:val="00647161"/>
    <w:rsid w:val="00647BBC"/>
    <w:rsid w:val="00647BC4"/>
    <w:rsid w:val="00651AD0"/>
    <w:rsid w:val="006652A9"/>
    <w:rsid w:val="0066581A"/>
    <w:rsid w:val="00670989"/>
    <w:rsid w:val="00675AFD"/>
    <w:rsid w:val="00680699"/>
    <w:rsid w:val="00681278"/>
    <w:rsid w:val="00681C2D"/>
    <w:rsid w:val="006830EC"/>
    <w:rsid w:val="00687EC3"/>
    <w:rsid w:val="00694EDF"/>
    <w:rsid w:val="006969C8"/>
    <w:rsid w:val="00697E18"/>
    <w:rsid w:val="006A1CA6"/>
    <w:rsid w:val="006A4D4F"/>
    <w:rsid w:val="006A58A1"/>
    <w:rsid w:val="006B03D7"/>
    <w:rsid w:val="006B36BF"/>
    <w:rsid w:val="006B53C7"/>
    <w:rsid w:val="006C18F3"/>
    <w:rsid w:val="006C288C"/>
    <w:rsid w:val="006D0AE4"/>
    <w:rsid w:val="006D2960"/>
    <w:rsid w:val="006D322E"/>
    <w:rsid w:val="006D36CE"/>
    <w:rsid w:val="006D6FF4"/>
    <w:rsid w:val="006E013A"/>
    <w:rsid w:val="006E1B52"/>
    <w:rsid w:val="006E1BA1"/>
    <w:rsid w:val="006F5E29"/>
    <w:rsid w:val="006F636C"/>
    <w:rsid w:val="006F74A7"/>
    <w:rsid w:val="007044C1"/>
    <w:rsid w:val="00714C6C"/>
    <w:rsid w:val="00716018"/>
    <w:rsid w:val="0071789B"/>
    <w:rsid w:val="00717E92"/>
    <w:rsid w:val="00720461"/>
    <w:rsid w:val="00720851"/>
    <w:rsid w:val="007213E3"/>
    <w:rsid w:val="007229AA"/>
    <w:rsid w:val="00722C3C"/>
    <w:rsid w:val="00724BF1"/>
    <w:rsid w:val="007254A7"/>
    <w:rsid w:val="0072669E"/>
    <w:rsid w:val="00731A79"/>
    <w:rsid w:val="00731C03"/>
    <w:rsid w:val="00740D1E"/>
    <w:rsid w:val="007429D3"/>
    <w:rsid w:val="00743D41"/>
    <w:rsid w:val="00744421"/>
    <w:rsid w:val="00744870"/>
    <w:rsid w:val="0075453F"/>
    <w:rsid w:val="0075686A"/>
    <w:rsid w:val="00757796"/>
    <w:rsid w:val="007603E1"/>
    <w:rsid w:val="00764DFE"/>
    <w:rsid w:val="00772099"/>
    <w:rsid w:val="00772BEC"/>
    <w:rsid w:val="00782620"/>
    <w:rsid w:val="00783681"/>
    <w:rsid w:val="007844A4"/>
    <w:rsid w:val="00785622"/>
    <w:rsid w:val="0078720C"/>
    <w:rsid w:val="00790786"/>
    <w:rsid w:val="00793214"/>
    <w:rsid w:val="00793AEB"/>
    <w:rsid w:val="0079489D"/>
    <w:rsid w:val="0079650E"/>
    <w:rsid w:val="007A41BC"/>
    <w:rsid w:val="007A6758"/>
    <w:rsid w:val="007A6B63"/>
    <w:rsid w:val="007B3B17"/>
    <w:rsid w:val="007B7350"/>
    <w:rsid w:val="007C1157"/>
    <w:rsid w:val="007C180B"/>
    <w:rsid w:val="007C315A"/>
    <w:rsid w:val="007D0046"/>
    <w:rsid w:val="007D0BF3"/>
    <w:rsid w:val="007D2604"/>
    <w:rsid w:val="007E2344"/>
    <w:rsid w:val="007E69CA"/>
    <w:rsid w:val="007F40FC"/>
    <w:rsid w:val="007F6E91"/>
    <w:rsid w:val="008022A8"/>
    <w:rsid w:val="00803D19"/>
    <w:rsid w:val="0080666B"/>
    <w:rsid w:val="0081073C"/>
    <w:rsid w:val="00816DC3"/>
    <w:rsid w:val="00821244"/>
    <w:rsid w:val="008272F0"/>
    <w:rsid w:val="00833053"/>
    <w:rsid w:val="00834085"/>
    <w:rsid w:val="00842466"/>
    <w:rsid w:val="00850C1B"/>
    <w:rsid w:val="008551A5"/>
    <w:rsid w:val="00857DBE"/>
    <w:rsid w:val="008724D4"/>
    <w:rsid w:val="00876998"/>
    <w:rsid w:val="00877B39"/>
    <w:rsid w:val="00881347"/>
    <w:rsid w:val="00883196"/>
    <w:rsid w:val="00887BAB"/>
    <w:rsid w:val="008924CD"/>
    <w:rsid w:val="00892532"/>
    <w:rsid w:val="0089445F"/>
    <w:rsid w:val="008A00E9"/>
    <w:rsid w:val="008A3695"/>
    <w:rsid w:val="008A41EF"/>
    <w:rsid w:val="008B2EE5"/>
    <w:rsid w:val="008B41CF"/>
    <w:rsid w:val="008B4E99"/>
    <w:rsid w:val="008B70AA"/>
    <w:rsid w:val="008B783A"/>
    <w:rsid w:val="008C3252"/>
    <w:rsid w:val="008C38E9"/>
    <w:rsid w:val="008C6566"/>
    <w:rsid w:val="008D1EDF"/>
    <w:rsid w:val="008D2D2C"/>
    <w:rsid w:val="008D7F3B"/>
    <w:rsid w:val="008E2411"/>
    <w:rsid w:val="008E245D"/>
    <w:rsid w:val="008E2A4D"/>
    <w:rsid w:val="008E2ACF"/>
    <w:rsid w:val="008E4BDF"/>
    <w:rsid w:val="008E4E08"/>
    <w:rsid w:val="008F0ED2"/>
    <w:rsid w:val="008F4421"/>
    <w:rsid w:val="008F508E"/>
    <w:rsid w:val="00901425"/>
    <w:rsid w:val="00901947"/>
    <w:rsid w:val="009119AC"/>
    <w:rsid w:val="00914E61"/>
    <w:rsid w:val="00915805"/>
    <w:rsid w:val="00917232"/>
    <w:rsid w:val="00920897"/>
    <w:rsid w:val="00920E1E"/>
    <w:rsid w:val="00920F91"/>
    <w:rsid w:val="00921552"/>
    <w:rsid w:val="00925096"/>
    <w:rsid w:val="0093133B"/>
    <w:rsid w:val="00931ADB"/>
    <w:rsid w:val="009324ED"/>
    <w:rsid w:val="009341E6"/>
    <w:rsid w:val="00937E77"/>
    <w:rsid w:val="009447D6"/>
    <w:rsid w:val="0094572F"/>
    <w:rsid w:val="00950A32"/>
    <w:rsid w:val="009543B1"/>
    <w:rsid w:val="0095488E"/>
    <w:rsid w:val="009572EA"/>
    <w:rsid w:val="00957C02"/>
    <w:rsid w:val="0096136F"/>
    <w:rsid w:val="0096159E"/>
    <w:rsid w:val="009718E1"/>
    <w:rsid w:val="00972F43"/>
    <w:rsid w:val="00975097"/>
    <w:rsid w:val="00977C0A"/>
    <w:rsid w:val="009800EE"/>
    <w:rsid w:val="00980DDC"/>
    <w:rsid w:val="00981DDA"/>
    <w:rsid w:val="009849EC"/>
    <w:rsid w:val="00993729"/>
    <w:rsid w:val="0099435B"/>
    <w:rsid w:val="009A0FF0"/>
    <w:rsid w:val="009A3E2A"/>
    <w:rsid w:val="009A5E6C"/>
    <w:rsid w:val="009A7614"/>
    <w:rsid w:val="009B27EB"/>
    <w:rsid w:val="009B6A34"/>
    <w:rsid w:val="009C349A"/>
    <w:rsid w:val="009C4E16"/>
    <w:rsid w:val="009D0208"/>
    <w:rsid w:val="009D4D46"/>
    <w:rsid w:val="009D7815"/>
    <w:rsid w:val="009D7D37"/>
    <w:rsid w:val="009E03DA"/>
    <w:rsid w:val="009E04A3"/>
    <w:rsid w:val="009E27A6"/>
    <w:rsid w:val="009E5883"/>
    <w:rsid w:val="009E6E7D"/>
    <w:rsid w:val="009F0717"/>
    <w:rsid w:val="009F37FB"/>
    <w:rsid w:val="009F62D3"/>
    <w:rsid w:val="00A00BD7"/>
    <w:rsid w:val="00A02CF0"/>
    <w:rsid w:val="00A062E0"/>
    <w:rsid w:val="00A06FCD"/>
    <w:rsid w:val="00A12CCC"/>
    <w:rsid w:val="00A12D35"/>
    <w:rsid w:val="00A13690"/>
    <w:rsid w:val="00A13B5C"/>
    <w:rsid w:val="00A162F9"/>
    <w:rsid w:val="00A16FB1"/>
    <w:rsid w:val="00A2644C"/>
    <w:rsid w:val="00A27890"/>
    <w:rsid w:val="00A27CA9"/>
    <w:rsid w:val="00A30876"/>
    <w:rsid w:val="00A311FE"/>
    <w:rsid w:val="00A31EF1"/>
    <w:rsid w:val="00A344B8"/>
    <w:rsid w:val="00A346EE"/>
    <w:rsid w:val="00A35606"/>
    <w:rsid w:val="00A401E2"/>
    <w:rsid w:val="00A40A70"/>
    <w:rsid w:val="00A41400"/>
    <w:rsid w:val="00A44D98"/>
    <w:rsid w:val="00A46B93"/>
    <w:rsid w:val="00A474F5"/>
    <w:rsid w:val="00A52944"/>
    <w:rsid w:val="00A56357"/>
    <w:rsid w:val="00A57F6B"/>
    <w:rsid w:val="00A6589A"/>
    <w:rsid w:val="00A74411"/>
    <w:rsid w:val="00A82688"/>
    <w:rsid w:val="00A928EE"/>
    <w:rsid w:val="00A97F6A"/>
    <w:rsid w:val="00AA5F6E"/>
    <w:rsid w:val="00AA67D2"/>
    <w:rsid w:val="00AA6A4E"/>
    <w:rsid w:val="00AA73DE"/>
    <w:rsid w:val="00AB2A25"/>
    <w:rsid w:val="00AB5C07"/>
    <w:rsid w:val="00AD2512"/>
    <w:rsid w:val="00AE13A9"/>
    <w:rsid w:val="00AE1663"/>
    <w:rsid w:val="00AE4A5E"/>
    <w:rsid w:val="00AE56BD"/>
    <w:rsid w:val="00AF3755"/>
    <w:rsid w:val="00B01B74"/>
    <w:rsid w:val="00B10B45"/>
    <w:rsid w:val="00B114EA"/>
    <w:rsid w:val="00B1162D"/>
    <w:rsid w:val="00B13BC6"/>
    <w:rsid w:val="00B17561"/>
    <w:rsid w:val="00B227DE"/>
    <w:rsid w:val="00B25724"/>
    <w:rsid w:val="00B261CF"/>
    <w:rsid w:val="00B27E41"/>
    <w:rsid w:val="00B31332"/>
    <w:rsid w:val="00B40F2B"/>
    <w:rsid w:val="00B43E71"/>
    <w:rsid w:val="00B457BC"/>
    <w:rsid w:val="00B46CFE"/>
    <w:rsid w:val="00B53A72"/>
    <w:rsid w:val="00B55118"/>
    <w:rsid w:val="00B66314"/>
    <w:rsid w:val="00B66756"/>
    <w:rsid w:val="00B72004"/>
    <w:rsid w:val="00B72C1C"/>
    <w:rsid w:val="00B734E2"/>
    <w:rsid w:val="00B75327"/>
    <w:rsid w:val="00B777BF"/>
    <w:rsid w:val="00B82063"/>
    <w:rsid w:val="00B8552D"/>
    <w:rsid w:val="00B85997"/>
    <w:rsid w:val="00B9025A"/>
    <w:rsid w:val="00B91BB0"/>
    <w:rsid w:val="00B9245B"/>
    <w:rsid w:val="00B9569B"/>
    <w:rsid w:val="00BA0812"/>
    <w:rsid w:val="00BA0EA6"/>
    <w:rsid w:val="00BA14DF"/>
    <w:rsid w:val="00BA26DA"/>
    <w:rsid w:val="00BA76EC"/>
    <w:rsid w:val="00BB1CB3"/>
    <w:rsid w:val="00BB74F2"/>
    <w:rsid w:val="00BB7D12"/>
    <w:rsid w:val="00BC1957"/>
    <w:rsid w:val="00BC3DB2"/>
    <w:rsid w:val="00BC4023"/>
    <w:rsid w:val="00BC5B70"/>
    <w:rsid w:val="00BC64FE"/>
    <w:rsid w:val="00BD1286"/>
    <w:rsid w:val="00BD65D8"/>
    <w:rsid w:val="00BD6711"/>
    <w:rsid w:val="00BE1353"/>
    <w:rsid w:val="00BE1B18"/>
    <w:rsid w:val="00BE46C4"/>
    <w:rsid w:val="00BE51B6"/>
    <w:rsid w:val="00BE63D1"/>
    <w:rsid w:val="00BE67E6"/>
    <w:rsid w:val="00BF3630"/>
    <w:rsid w:val="00BF5DA9"/>
    <w:rsid w:val="00BF6EA2"/>
    <w:rsid w:val="00BF7EC1"/>
    <w:rsid w:val="00C01099"/>
    <w:rsid w:val="00C13891"/>
    <w:rsid w:val="00C277D5"/>
    <w:rsid w:val="00C346F0"/>
    <w:rsid w:val="00C44112"/>
    <w:rsid w:val="00C514A1"/>
    <w:rsid w:val="00C524D2"/>
    <w:rsid w:val="00C54995"/>
    <w:rsid w:val="00C56880"/>
    <w:rsid w:val="00C5709A"/>
    <w:rsid w:val="00C6027B"/>
    <w:rsid w:val="00C6058E"/>
    <w:rsid w:val="00C660C3"/>
    <w:rsid w:val="00C66D54"/>
    <w:rsid w:val="00C67FFC"/>
    <w:rsid w:val="00C70CEE"/>
    <w:rsid w:val="00C825B2"/>
    <w:rsid w:val="00C86E4A"/>
    <w:rsid w:val="00C86F95"/>
    <w:rsid w:val="00C93E5A"/>
    <w:rsid w:val="00C9425A"/>
    <w:rsid w:val="00C9467E"/>
    <w:rsid w:val="00C957D0"/>
    <w:rsid w:val="00CA1468"/>
    <w:rsid w:val="00CA1EFC"/>
    <w:rsid w:val="00CA241C"/>
    <w:rsid w:val="00CA5D47"/>
    <w:rsid w:val="00CA755E"/>
    <w:rsid w:val="00CA7967"/>
    <w:rsid w:val="00CB0666"/>
    <w:rsid w:val="00CB2E98"/>
    <w:rsid w:val="00CB3572"/>
    <w:rsid w:val="00CB5A9F"/>
    <w:rsid w:val="00CB725A"/>
    <w:rsid w:val="00CC5751"/>
    <w:rsid w:val="00CC6AB8"/>
    <w:rsid w:val="00CD5D47"/>
    <w:rsid w:val="00CE363D"/>
    <w:rsid w:val="00CE3949"/>
    <w:rsid w:val="00CE5130"/>
    <w:rsid w:val="00CE6CF8"/>
    <w:rsid w:val="00CF21F4"/>
    <w:rsid w:val="00CF58D2"/>
    <w:rsid w:val="00CF6CDA"/>
    <w:rsid w:val="00D01AF0"/>
    <w:rsid w:val="00D11893"/>
    <w:rsid w:val="00D148BA"/>
    <w:rsid w:val="00D17E41"/>
    <w:rsid w:val="00D23BB7"/>
    <w:rsid w:val="00D24A8A"/>
    <w:rsid w:val="00D27377"/>
    <w:rsid w:val="00D3003C"/>
    <w:rsid w:val="00D34481"/>
    <w:rsid w:val="00D435BC"/>
    <w:rsid w:val="00D43B70"/>
    <w:rsid w:val="00D4480A"/>
    <w:rsid w:val="00D51E62"/>
    <w:rsid w:val="00D5238A"/>
    <w:rsid w:val="00D56B46"/>
    <w:rsid w:val="00D60404"/>
    <w:rsid w:val="00D67859"/>
    <w:rsid w:val="00D67E99"/>
    <w:rsid w:val="00D71293"/>
    <w:rsid w:val="00D755FD"/>
    <w:rsid w:val="00D76280"/>
    <w:rsid w:val="00D77873"/>
    <w:rsid w:val="00D845C6"/>
    <w:rsid w:val="00D90957"/>
    <w:rsid w:val="00D918A9"/>
    <w:rsid w:val="00D922FC"/>
    <w:rsid w:val="00D929D1"/>
    <w:rsid w:val="00D951CA"/>
    <w:rsid w:val="00D96D5C"/>
    <w:rsid w:val="00DA0ACC"/>
    <w:rsid w:val="00DA1CF7"/>
    <w:rsid w:val="00DA3F90"/>
    <w:rsid w:val="00DB00C4"/>
    <w:rsid w:val="00DB0250"/>
    <w:rsid w:val="00DB2E32"/>
    <w:rsid w:val="00DB4B62"/>
    <w:rsid w:val="00DB5BBB"/>
    <w:rsid w:val="00DC1DB0"/>
    <w:rsid w:val="00DC49D2"/>
    <w:rsid w:val="00DC5B5B"/>
    <w:rsid w:val="00DC774C"/>
    <w:rsid w:val="00DD6DC2"/>
    <w:rsid w:val="00DE437C"/>
    <w:rsid w:val="00DF1208"/>
    <w:rsid w:val="00DF3120"/>
    <w:rsid w:val="00DF38C9"/>
    <w:rsid w:val="00DF521E"/>
    <w:rsid w:val="00DF5454"/>
    <w:rsid w:val="00DF6FB3"/>
    <w:rsid w:val="00DF7311"/>
    <w:rsid w:val="00E00568"/>
    <w:rsid w:val="00E01C37"/>
    <w:rsid w:val="00E027A7"/>
    <w:rsid w:val="00E03C67"/>
    <w:rsid w:val="00E03D7F"/>
    <w:rsid w:val="00E04977"/>
    <w:rsid w:val="00E05D15"/>
    <w:rsid w:val="00E14E25"/>
    <w:rsid w:val="00E2048F"/>
    <w:rsid w:val="00E23998"/>
    <w:rsid w:val="00E27C97"/>
    <w:rsid w:val="00E309A0"/>
    <w:rsid w:val="00E316B3"/>
    <w:rsid w:val="00E3261D"/>
    <w:rsid w:val="00E351D4"/>
    <w:rsid w:val="00E36E64"/>
    <w:rsid w:val="00E42A25"/>
    <w:rsid w:val="00E44DEE"/>
    <w:rsid w:val="00E45632"/>
    <w:rsid w:val="00E51A6B"/>
    <w:rsid w:val="00E55C6D"/>
    <w:rsid w:val="00E60959"/>
    <w:rsid w:val="00E614D3"/>
    <w:rsid w:val="00E6374F"/>
    <w:rsid w:val="00E647F4"/>
    <w:rsid w:val="00E66401"/>
    <w:rsid w:val="00E7304F"/>
    <w:rsid w:val="00E752BD"/>
    <w:rsid w:val="00E833E3"/>
    <w:rsid w:val="00E8461D"/>
    <w:rsid w:val="00E849E3"/>
    <w:rsid w:val="00E92433"/>
    <w:rsid w:val="00E9347B"/>
    <w:rsid w:val="00E9617E"/>
    <w:rsid w:val="00E96845"/>
    <w:rsid w:val="00E97E67"/>
    <w:rsid w:val="00EA1A99"/>
    <w:rsid w:val="00EA382D"/>
    <w:rsid w:val="00EA7C73"/>
    <w:rsid w:val="00EB7330"/>
    <w:rsid w:val="00EC173B"/>
    <w:rsid w:val="00EC361C"/>
    <w:rsid w:val="00EC43AB"/>
    <w:rsid w:val="00ED06D9"/>
    <w:rsid w:val="00ED1DAB"/>
    <w:rsid w:val="00ED335B"/>
    <w:rsid w:val="00ED3D6C"/>
    <w:rsid w:val="00ED46F7"/>
    <w:rsid w:val="00ED4906"/>
    <w:rsid w:val="00ED7B98"/>
    <w:rsid w:val="00EE2A61"/>
    <w:rsid w:val="00EE6776"/>
    <w:rsid w:val="00EF216A"/>
    <w:rsid w:val="00EF7823"/>
    <w:rsid w:val="00F02CA0"/>
    <w:rsid w:val="00F064AF"/>
    <w:rsid w:val="00F066E4"/>
    <w:rsid w:val="00F129F0"/>
    <w:rsid w:val="00F1680E"/>
    <w:rsid w:val="00F27893"/>
    <w:rsid w:val="00F31ADC"/>
    <w:rsid w:val="00F368A3"/>
    <w:rsid w:val="00F4208A"/>
    <w:rsid w:val="00F466AF"/>
    <w:rsid w:val="00F46CFE"/>
    <w:rsid w:val="00F51266"/>
    <w:rsid w:val="00F5671A"/>
    <w:rsid w:val="00F5723B"/>
    <w:rsid w:val="00F57484"/>
    <w:rsid w:val="00F606B6"/>
    <w:rsid w:val="00F66537"/>
    <w:rsid w:val="00F66EC6"/>
    <w:rsid w:val="00F66FE2"/>
    <w:rsid w:val="00F70AE0"/>
    <w:rsid w:val="00F7301A"/>
    <w:rsid w:val="00F74DF5"/>
    <w:rsid w:val="00F75F05"/>
    <w:rsid w:val="00F778F1"/>
    <w:rsid w:val="00F80FE4"/>
    <w:rsid w:val="00F90D0C"/>
    <w:rsid w:val="00F90EDF"/>
    <w:rsid w:val="00F94FC2"/>
    <w:rsid w:val="00FA1E07"/>
    <w:rsid w:val="00FB158B"/>
    <w:rsid w:val="00FB3844"/>
    <w:rsid w:val="00FB43C7"/>
    <w:rsid w:val="00FB5D47"/>
    <w:rsid w:val="00FC2C05"/>
    <w:rsid w:val="00FC5FEF"/>
    <w:rsid w:val="00FD0455"/>
    <w:rsid w:val="00FD09D5"/>
    <w:rsid w:val="00FE0479"/>
    <w:rsid w:val="00FE147B"/>
    <w:rsid w:val="00FE418A"/>
    <w:rsid w:val="00FF0746"/>
    <w:rsid w:val="00FF1701"/>
    <w:rsid w:val="00FF42DE"/>
    <w:rsid w:val="00FF493D"/>
    <w:rsid w:val="00FF6D16"/>
    <w:rsid w:val="00FF7551"/>
    <w:rsid w:val="00FF7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8D2"/>
    <w:pPr>
      <w:widowControl w:val="0"/>
      <w:jc w:val="both"/>
    </w:pPr>
    <w:rPr>
      <w:rFonts w:ascii="Times New Roman" w:hAnsi="Times New Roman"/>
      <w:kern w:val="2"/>
      <w:sz w:val="21"/>
      <w:szCs w:val="22"/>
    </w:rPr>
  </w:style>
  <w:style w:type="paragraph" w:styleId="2">
    <w:name w:val="heading 2"/>
    <w:basedOn w:val="a"/>
    <w:next w:val="a"/>
    <w:link w:val="2Char"/>
    <w:uiPriority w:val="99"/>
    <w:qFormat/>
    <w:rsid w:val="009A7614"/>
    <w:pPr>
      <w:keepNext/>
      <w:keepLines/>
      <w:spacing w:before="260" w:after="260" w:line="416" w:lineRule="auto"/>
      <w:outlineLvl w:val="1"/>
    </w:pPr>
    <w:rPr>
      <w:rFonts w:ascii="Cambria" w:hAnsi="Cambria"/>
      <w:b/>
      <w:bCs/>
      <w:kern w:val="0"/>
      <w:sz w:val="32"/>
      <w:szCs w:val="32"/>
    </w:rPr>
  </w:style>
  <w:style w:type="paragraph" w:styleId="3">
    <w:name w:val="heading 3"/>
    <w:basedOn w:val="a"/>
    <w:next w:val="a"/>
    <w:link w:val="3Char"/>
    <w:uiPriority w:val="9"/>
    <w:qFormat/>
    <w:locked/>
    <w:rsid w:val="00744421"/>
    <w:pPr>
      <w:keepNext/>
      <w:keepLines/>
      <w:spacing w:before="260" w:after="260" w:line="416"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uiPriority w:val="99"/>
    <w:locked/>
    <w:rsid w:val="009A7614"/>
    <w:rPr>
      <w:rFonts w:ascii="Cambria" w:eastAsia="宋体" w:hAnsi="Cambria" w:cs="Times New Roman"/>
      <w:b/>
      <w:bCs/>
      <w:sz w:val="32"/>
      <w:szCs w:val="32"/>
    </w:rPr>
  </w:style>
  <w:style w:type="paragraph" w:styleId="a3">
    <w:name w:val="header"/>
    <w:basedOn w:val="a"/>
    <w:link w:val="Char"/>
    <w:uiPriority w:val="99"/>
    <w:rsid w:val="009A7614"/>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
    <w:name w:val="页眉 Char"/>
    <w:link w:val="a3"/>
    <w:uiPriority w:val="99"/>
    <w:locked/>
    <w:rsid w:val="009A7614"/>
    <w:rPr>
      <w:rFonts w:cs="Times New Roman"/>
      <w:sz w:val="18"/>
      <w:szCs w:val="18"/>
    </w:rPr>
  </w:style>
  <w:style w:type="paragraph" w:styleId="a4">
    <w:name w:val="footer"/>
    <w:basedOn w:val="a"/>
    <w:link w:val="Char0"/>
    <w:uiPriority w:val="99"/>
    <w:rsid w:val="009A7614"/>
    <w:pPr>
      <w:tabs>
        <w:tab w:val="center" w:pos="4153"/>
        <w:tab w:val="right" w:pos="8306"/>
      </w:tabs>
      <w:snapToGrid w:val="0"/>
      <w:jc w:val="left"/>
    </w:pPr>
    <w:rPr>
      <w:rFonts w:ascii="Calibri" w:hAnsi="Calibri"/>
      <w:kern w:val="0"/>
      <w:sz w:val="18"/>
      <w:szCs w:val="18"/>
    </w:rPr>
  </w:style>
  <w:style w:type="character" w:customStyle="1" w:styleId="Char0">
    <w:name w:val="页脚 Char"/>
    <w:link w:val="a4"/>
    <w:uiPriority w:val="99"/>
    <w:locked/>
    <w:rsid w:val="009A7614"/>
    <w:rPr>
      <w:rFonts w:cs="Times New Roman"/>
      <w:sz w:val="18"/>
      <w:szCs w:val="18"/>
    </w:rPr>
  </w:style>
  <w:style w:type="paragraph" w:styleId="a5">
    <w:name w:val="List Paragraph"/>
    <w:basedOn w:val="a"/>
    <w:uiPriority w:val="34"/>
    <w:qFormat/>
    <w:rsid w:val="002415E9"/>
    <w:pPr>
      <w:ind w:firstLineChars="200" w:firstLine="420"/>
    </w:pPr>
  </w:style>
  <w:style w:type="paragraph" w:styleId="a6">
    <w:name w:val="Balloon Text"/>
    <w:basedOn w:val="a"/>
    <w:link w:val="Char1"/>
    <w:uiPriority w:val="99"/>
    <w:semiHidden/>
    <w:rsid w:val="00D5238A"/>
    <w:rPr>
      <w:rFonts w:ascii="Calibri" w:hAnsi="Calibri"/>
      <w:kern w:val="0"/>
      <w:sz w:val="18"/>
      <w:szCs w:val="18"/>
    </w:rPr>
  </w:style>
  <w:style w:type="character" w:customStyle="1" w:styleId="Char1">
    <w:name w:val="批注框文本 Char"/>
    <w:link w:val="a6"/>
    <w:uiPriority w:val="99"/>
    <w:semiHidden/>
    <w:locked/>
    <w:rsid w:val="00D5238A"/>
    <w:rPr>
      <w:rFonts w:cs="Times New Roman"/>
      <w:sz w:val="18"/>
      <w:szCs w:val="18"/>
    </w:rPr>
  </w:style>
  <w:style w:type="paragraph" w:customStyle="1" w:styleId="contentindent">
    <w:name w:val="contentindent"/>
    <w:basedOn w:val="a"/>
    <w:rsid w:val="00717E92"/>
    <w:pPr>
      <w:widowControl/>
      <w:spacing w:before="150" w:after="150" w:line="280" w:lineRule="atLeast"/>
      <w:ind w:left="150" w:right="150" w:firstLine="360"/>
      <w:jc w:val="left"/>
    </w:pPr>
    <w:rPr>
      <w:rFonts w:ascii="宋体" w:hAnsi="宋体" w:cs="宋体"/>
      <w:kern w:val="0"/>
      <w:sz w:val="18"/>
      <w:szCs w:val="18"/>
    </w:rPr>
  </w:style>
  <w:style w:type="character" w:styleId="a7">
    <w:name w:val="annotation reference"/>
    <w:uiPriority w:val="99"/>
    <w:semiHidden/>
    <w:rsid w:val="005936D8"/>
    <w:rPr>
      <w:rFonts w:cs="Times New Roman"/>
      <w:sz w:val="21"/>
      <w:szCs w:val="21"/>
    </w:rPr>
  </w:style>
  <w:style w:type="paragraph" w:styleId="a8">
    <w:name w:val="annotation text"/>
    <w:basedOn w:val="a"/>
    <w:link w:val="Char2"/>
    <w:uiPriority w:val="99"/>
    <w:semiHidden/>
    <w:rsid w:val="005936D8"/>
    <w:pPr>
      <w:jc w:val="left"/>
    </w:pPr>
    <w:rPr>
      <w:rFonts w:ascii="Calibri" w:hAnsi="Calibri"/>
      <w:sz w:val="22"/>
    </w:rPr>
  </w:style>
  <w:style w:type="character" w:customStyle="1" w:styleId="Char2">
    <w:name w:val="批注文字 Char"/>
    <w:link w:val="a8"/>
    <w:uiPriority w:val="99"/>
    <w:semiHidden/>
    <w:locked/>
    <w:rsid w:val="005936D8"/>
    <w:rPr>
      <w:rFonts w:cs="Times New Roman"/>
      <w:kern w:val="2"/>
      <w:sz w:val="22"/>
      <w:szCs w:val="22"/>
    </w:rPr>
  </w:style>
  <w:style w:type="paragraph" w:styleId="a9">
    <w:name w:val="annotation subject"/>
    <w:basedOn w:val="a8"/>
    <w:next w:val="a8"/>
    <w:link w:val="Char3"/>
    <w:uiPriority w:val="99"/>
    <w:semiHidden/>
    <w:rsid w:val="005936D8"/>
    <w:rPr>
      <w:b/>
      <w:bCs/>
    </w:rPr>
  </w:style>
  <w:style w:type="character" w:customStyle="1" w:styleId="Char3">
    <w:name w:val="批注主题 Char"/>
    <w:link w:val="a9"/>
    <w:uiPriority w:val="99"/>
    <w:semiHidden/>
    <w:locked/>
    <w:rsid w:val="005936D8"/>
    <w:rPr>
      <w:rFonts w:cs="Times New Roman"/>
      <w:b/>
      <w:bCs/>
      <w:kern w:val="2"/>
      <w:sz w:val="22"/>
      <w:szCs w:val="22"/>
    </w:rPr>
  </w:style>
  <w:style w:type="character" w:customStyle="1" w:styleId="3Char">
    <w:name w:val="标题 3 Char"/>
    <w:link w:val="3"/>
    <w:uiPriority w:val="9"/>
    <w:rsid w:val="00744421"/>
    <w:rPr>
      <w:b/>
      <w:bCs/>
      <w:kern w:val="2"/>
      <w:sz w:val="32"/>
      <w:szCs w:val="32"/>
    </w:rPr>
  </w:style>
  <w:style w:type="paragraph" w:styleId="aa">
    <w:name w:val="Document Map"/>
    <w:basedOn w:val="a"/>
    <w:link w:val="Char4"/>
    <w:uiPriority w:val="99"/>
    <w:semiHidden/>
    <w:unhideWhenUsed/>
    <w:rsid w:val="00E309A0"/>
    <w:rPr>
      <w:rFonts w:ascii="宋体" w:hAnsi="Calibri"/>
      <w:sz w:val="18"/>
      <w:szCs w:val="18"/>
    </w:rPr>
  </w:style>
  <w:style w:type="character" w:customStyle="1" w:styleId="Char4">
    <w:name w:val="文档结构图 Char"/>
    <w:link w:val="aa"/>
    <w:uiPriority w:val="99"/>
    <w:semiHidden/>
    <w:rsid w:val="00E309A0"/>
    <w:rPr>
      <w:rFonts w:ascii="宋体"/>
      <w:kern w:val="2"/>
      <w:sz w:val="18"/>
      <w:szCs w:val="18"/>
    </w:rPr>
  </w:style>
  <w:style w:type="table" w:styleId="ab">
    <w:name w:val="Table Grid"/>
    <w:basedOn w:val="a1"/>
    <w:locked/>
    <w:rsid w:val="00B46C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281A8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53">
      <w:bodyDiv w:val="1"/>
      <w:marLeft w:val="0"/>
      <w:marRight w:val="0"/>
      <w:marTop w:val="0"/>
      <w:marBottom w:val="0"/>
      <w:divBdr>
        <w:top w:val="none" w:sz="0" w:space="0" w:color="auto"/>
        <w:left w:val="none" w:sz="0" w:space="0" w:color="auto"/>
        <w:bottom w:val="none" w:sz="0" w:space="0" w:color="auto"/>
        <w:right w:val="none" w:sz="0" w:space="0" w:color="auto"/>
      </w:divBdr>
    </w:div>
    <w:div w:id="122429181">
      <w:bodyDiv w:val="1"/>
      <w:marLeft w:val="0"/>
      <w:marRight w:val="0"/>
      <w:marTop w:val="0"/>
      <w:marBottom w:val="0"/>
      <w:divBdr>
        <w:top w:val="none" w:sz="0" w:space="0" w:color="auto"/>
        <w:left w:val="none" w:sz="0" w:space="0" w:color="auto"/>
        <w:bottom w:val="none" w:sz="0" w:space="0" w:color="auto"/>
        <w:right w:val="none" w:sz="0" w:space="0" w:color="auto"/>
      </w:divBdr>
    </w:div>
    <w:div w:id="265580799">
      <w:bodyDiv w:val="1"/>
      <w:marLeft w:val="0"/>
      <w:marRight w:val="0"/>
      <w:marTop w:val="0"/>
      <w:marBottom w:val="0"/>
      <w:divBdr>
        <w:top w:val="none" w:sz="0" w:space="0" w:color="auto"/>
        <w:left w:val="none" w:sz="0" w:space="0" w:color="auto"/>
        <w:bottom w:val="none" w:sz="0" w:space="0" w:color="auto"/>
        <w:right w:val="none" w:sz="0" w:space="0" w:color="auto"/>
      </w:divBdr>
    </w:div>
    <w:div w:id="360938385">
      <w:bodyDiv w:val="1"/>
      <w:marLeft w:val="0"/>
      <w:marRight w:val="0"/>
      <w:marTop w:val="0"/>
      <w:marBottom w:val="0"/>
      <w:divBdr>
        <w:top w:val="none" w:sz="0" w:space="0" w:color="auto"/>
        <w:left w:val="none" w:sz="0" w:space="0" w:color="auto"/>
        <w:bottom w:val="none" w:sz="0" w:space="0" w:color="auto"/>
        <w:right w:val="none" w:sz="0" w:space="0" w:color="auto"/>
      </w:divBdr>
    </w:div>
    <w:div w:id="444738898">
      <w:bodyDiv w:val="1"/>
      <w:marLeft w:val="0"/>
      <w:marRight w:val="0"/>
      <w:marTop w:val="0"/>
      <w:marBottom w:val="0"/>
      <w:divBdr>
        <w:top w:val="none" w:sz="0" w:space="0" w:color="auto"/>
        <w:left w:val="none" w:sz="0" w:space="0" w:color="auto"/>
        <w:bottom w:val="none" w:sz="0" w:space="0" w:color="auto"/>
        <w:right w:val="none" w:sz="0" w:space="0" w:color="auto"/>
      </w:divBdr>
    </w:div>
    <w:div w:id="610358737">
      <w:bodyDiv w:val="1"/>
      <w:marLeft w:val="0"/>
      <w:marRight w:val="0"/>
      <w:marTop w:val="0"/>
      <w:marBottom w:val="0"/>
      <w:divBdr>
        <w:top w:val="none" w:sz="0" w:space="0" w:color="auto"/>
        <w:left w:val="none" w:sz="0" w:space="0" w:color="auto"/>
        <w:bottom w:val="none" w:sz="0" w:space="0" w:color="auto"/>
        <w:right w:val="none" w:sz="0" w:space="0" w:color="auto"/>
      </w:divBdr>
    </w:div>
    <w:div w:id="1313369666">
      <w:bodyDiv w:val="1"/>
      <w:marLeft w:val="0"/>
      <w:marRight w:val="0"/>
      <w:marTop w:val="0"/>
      <w:marBottom w:val="0"/>
      <w:divBdr>
        <w:top w:val="none" w:sz="0" w:space="0" w:color="auto"/>
        <w:left w:val="none" w:sz="0" w:space="0" w:color="auto"/>
        <w:bottom w:val="none" w:sz="0" w:space="0" w:color="auto"/>
        <w:right w:val="none" w:sz="0" w:space="0" w:color="auto"/>
      </w:divBdr>
    </w:div>
    <w:div w:id="1317685936">
      <w:bodyDiv w:val="1"/>
      <w:marLeft w:val="0"/>
      <w:marRight w:val="0"/>
      <w:marTop w:val="0"/>
      <w:marBottom w:val="0"/>
      <w:divBdr>
        <w:top w:val="none" w:sz="0" w:space="0" w:color="auto"/>
        <w:left w:val="none" w:sz="0" w:space="0" w:color="auto"/>
        <w:bottom w:val="none" w:sz="0" w:space="0" w:color="auto"/>
        <w:right w:val="none" w:sz="0" w:space="0" w:color="auto"/>
      </w:divBdr>
    </w:div>
    <w:div w:id="1464619814">
      <w:bodyDiv w:val="1"/>
      <w:marLeft w:val="0"/>
      <w:marRight w:val="0"/>
      <w:marTop w:val="0"/>
      <w:marBottom w:val="0"/>
      <w:divBdr>
        <w:top w:val="none" w:sz="0" w:space="0" w:color="auto"/>
        <w:left w:val="none" w:sz="0" w:space="0" w:color="auto"/>
        <w:bottom w:val="none" w:sz="0" w:space="0" w:color="auto"/>
        <w:right w:val="none" w:sz="0" w:space="0" w:color="auto"/>
      </w:divBdr>
    </w:div>
    <w:div w:id="1555387693">
      <w:bodyDiv w:val="1"/>
      <w:marLeft w:val="0"/>
      <w:marRight w:val="0"/>
      <w:marTop w:val="0"/>
      <w:marBottom w:val="0"/>
      <w:divBdr>
        <w:top w:val="none" w:sz="0" w:space="0" w:color="auto"/>
        <w:left w:val="none" w:sz="0" w:space="0" w:color="auto"/>
        <w:bottom w:val="none" w:sz="0" w:space="0" w:color="auto"/>
        <w:right w:val="none" w:sz="0" w:space="0" w:color="auto"/>
      </w:divBdr>
    </w:div>
    <w:div w:id="1564025263">
      <w:marLeft w:val="0"/>
      <w:marRight w:val="0"/>
      <w:marTop w:val="0"/>
      <w:marBottom w:val="0"/>
      <w:divBdr>
        <w:top w:val="none" w:sz="0" w:space="0" w:color="auto"/>
        <w:left w:val="none" w:sz="0" w:space="0" w:color="auto"/>
        <w:bottom w:val="none" w:sz="0" w:space="0" w:color="auto"/>
        <w:right w:val="none" w:sz="0" w:space="0" w:color="auto"/>
      </w:divBdr>
    </w:div>
    <w:div w:id="1691099834">
      <w:bodyDiv w:val="1"/>
      <w:marLeft w:val="0"/>
      <w:marRight w:val="0"/>
      <w:marTop w:val="0"/>
      <w:marBottom w:val="0"/>
      <w:divBdr>
        <w:top w:val="none" w:sz="0" w:space="0" w:color="auto"/>
        <w:left w:val="none" w:sz="0" w:space="0" w:color="auto"/>
        <w:bottom w:val="none" w:sz="0" w:space="0" w:color="auto"/>
        <w:right w:val="none" w:sz="0" w:space="0" w:color="auto"/>
      </w:divBdr>
    </w:div>
    <w:div w:id="1697267893">
      <w:bodyDiv w:val="1"/>
      <w:marLeft w:val="0"/>
      <w:marRight w:val="0"/>
      <w:marTop w:val="0"/>
      <w:marBottom w:val="0"/>
      <w:divBdr>
        <w:top w:val="none" w:sz="0" w:space="0" w:color="auto"/>
        <w:left w:val="none" w:sz="0" w:space="0" w:color="auto"/>
        <w:bottom w:val="none" w:sz="0" w:space="0" w:color="auto"/>
        <w:right w:val="none" w:sz="0" w:space="0" w:color="auto"/>
      </w:divBdr>
    </w:div>
    <w:div w:id="1875076651">
      <w:bodyDiv w:val="1"/>
      <w:marLeft w:val="0"/>
      <w:marRight w:val="0"/>
      <w:marTop w:val="0"/>
      <w:marBottom w:val="0"/>
      <w:divBdr>
        <w:top w:val="none" w:sz="0" w:space="0" w:color="auto"/>
        <w:left w:val="none" w:sz="0" w:space="0" w:color="auto"/>
        <w:bottom w:val="none" w:sz="0" w:space="0" w:color="auto"/>
        <w:right w:val="none" w:sz="0" w:space="0" w:color="auto"/>
      </w:divBdr>
    </w:div>
    <w:div w:id="192926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5</Pages>
  <Words>374</Words>
  <Characters>2137</Characters>
  <Application>Microsoft Office Word</Application>
  <DocSecurity>0</DocSecurity>
  <Lines>17</Lines>
  <Paragraphs>5</Paragraphs>
  <ScaleCrop>false</ScaleCrop>
  <Company>番茄花园</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番茄花园</dc:creator>
  <cp:lastModifiedBy>Juli</cp:lastModifiedBy>
  <cp:revision>18</cp:revision>
  <dcterms:created xsi:type="dcterms:W3CDTF">2016-01-11T02:36:00Z</dcterms:created>
  <dcterms:modified xsi:type="dcterms:W3CDTF">2016-01-25T04:01:00Z</dcterms:modified>
</cp:coreProperties>
</file>