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5 </w:t>
      </w:r>
      <w:r w:rsidRPr="00851CFD">
        <w:rPr>
          <w:rFonts w:hint="eastAsia"/>
          <w:b/>
        </w:rPr>
        <w:t>存档序号：</w:t>
      </w:r>
      <w:r w:rsidR="00851CFD" w:rsidRPr="00851CFD">
        <w:rPr>
          <w:rFonts w:hint="eastAsia"/>
          <w:b/>
        </w:rPr>
        <w:t xml:space="preserve">110</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韩学雷</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856</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群众</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副教授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副教授三级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无</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（1）全面履行岗位职责，并在上述某些方面取得显著进展。</w:t>
            </w:r>
          </w:p>
        </w:tc>
        <w:tc>
          <w:tcPr>
            <w:tcW w:w="4060" w:type="dxa"/>
            <w:vAlign w:val="center"/>
          </w:tcPr>
          <w:p w:rsidR="005F7B8B" w:rsidRPr="00673F17" w:rsidRDefault="00851CFD" w:rsidP="00851CFD">
            <w:pPr>
              <w:jc w:val="left"/>
            </w:pPr>
            <w:r>
              <w:rPr>
                <w:rFonts w:hint="eastAsia"/>
              </w:rPr>
              <w:t xml:space="preserve">本人在教学、科研、参加院系各级活动、社会工作中全面，全面履行了岗位职责，爱国守法、敬业爱生、教书育人、严谨治学、服务社会、为人师表，遵守学校考勤请假办法。</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2</w:t>
            </w:r>
          </w:p>
        </w:tc>
        <w:tc>
          <w:tcPr>
            <w:tcW w:w="3485" w:type="dxa"/>
            <w:vAlign w:val="center"/>
          </w:tcPr>
          <w:p w:rsidR="005F7B8B" w:rsidRPr="00673F17" w:rsidRDefault="00851CFD" w:rsidP="00851CFD">
            <w:pPr>
              <w:jc w:val="left"/>
            </w:pPr>
            <w:r>
              <w:rPr>
                <w:rFonts w:hint="eastAsia"/>
              </w:rPr>
              <w:t xml:space="preserve">（2）每年应承担教学总时数一般不少于64，其中承担本科生课程学时数一般不少于32；教学效果良好；主要参与建设一门本科生或研究生课程；高质量地培养本科生、研究生、留学生，指导本科毕业设计（论文）不少于3人，指导研究生学位论文抽检结果良好。</w:t>
            </w:r>
          </w:p>
        </w:tc>
        <w:tc>
          <w:tcPr>
            <w:tcW w:w="4060" w:type="dxa"/>
            <w:vAlign w:val="center"/>
          </w:tcPr>
          <w:p w:rsidR="005F7B8B" w:rsidRPr="00673F17" w:rsidRDefault="00851CFD" w:rsidP="00851CFD">
            <w:pPr>
              <w:jc w:val="left"/>
            </w:pPr>
            <w:r>
              <w:rPr>
                <w:rFonts w:hint="eastAsia"/>
              </w:rPr>
              <w:t xml:space="preserve">本人聘期内承担了586课时的本科教学任务，年均144.5课时，教学效果良好，本人作为课程负责人组织了本科生《高速铁路客运服务》《高速铁路客运服务B》《铁路运营指标统计分析》等课程的建设，培养硕士研究生1名，指导本科生课程设计共11人，没有研究生学位论文抽检不良好情况。</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3</w:t>
            </w:r>
          </w:p>
        </w:tc>
        <w:tc>
          <w:tcPr>
            <w:tcW w:w="3485" w:type="dxa"/>
            <w:vAlign w:val="center"/>
          </w:tcPr>
          <w:p w:rsidR="005F7B8B" w:rsidRPr="00673F17" w:rsidRDefault="00851CFD" w:rsidP="00851CFD">
            <w:pPr>
              <w:jc w:val="left"/>
            </w:pPr>
            <w:r>
              <w:rPr>
                <w:rFonts w:hint="eastAsia"/>
              </w:rPr>
              <w:t xml:space="preserve">（3）主持五类课题1项，且分摊经费60万元。</w:t>
            </w:r>
          </w:p>
        </w:tc>
        <w:tc>
          <w:tcPr>
            <w:tcW w:w="4060" w:type="dxa"/>
            <w:vAlign w:val="center"/>
          </w:tcPr>
          <w:p w:rsidR="005F7B8B" w:rsidRPr="00673F17" w:rsidRDefault="00851CFD" w:rsidP="00851CFD">
            <w:pPr>
              <w:jc w:val="left"/>
            </w:pPr>
            <w:r>
              <w:rPr>
                <w:rFonts w:hint="eastAsia"/>
              </w:rPr>
              <w:t xml:space="preserve">主持国铁集团科研项目1项《环首都都市圈高铁服务网络设计研究》，作为骨干成员参与科研项目10项以上，分摊经费保守计算超过130万元。</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4</w:t>
            </w:r>
          </w:p>
        </w:tc>
        <w:tc>
          <w:tcPr>
            <w:tcW w:w="3485" w:type="dxa"/>
            <w:vAlign w:val="center"/>
          </w:tcPr>
          <w:p w:rsidR="005F7B8B" w:rsidRPr="00673F17" w:rsidRDefault="00851CFD" w:rsidP="00851CFD">
            <w:pPr>
              <w:jc w:val="left"/>
            </w:pPr>
            <w:r>
              <w:rPr>
                <w:rFonts w:hint="eastAsia"/>
              </w:rPr>
              <w:t xml:space="preserve">（4）以第一作者或指导研究生为第一作者发表B类论文4篇。</w:t>
            </w:r>
          </w:p>
        </w:tc>
        <w:tc>
          <w:tcPr>
            <w:tcW w:w="4060" w:type="dxa"/>
            <w:vAlign w:val="center"/>
          </w:tcPr>
          <w:p w:rsidR="005F7B8B" w:rsidRPr="00673F17" w:rsidRDefault="00851CFD" w:rsidP="00851CFD">
            <w:pPr>
              <w:jc w:val="left"/>
            </w:pPr>
            <w:r>
              <w:rPr>
                <w:rFonts w:hint="eastAsia"/>
              </w:rPr>
              <w:t xml:space="preserve">本人自上聘期结束（2019年）后，以通讯作者身份发表A类论文1篇《基于点线一体化的高速铁路通过能力计算研究》，可折算为2篇B类论文，参与编写本科生教材两部《铁路运输组织学》第五版《高速铁路客运服务》第二版，各5万字，可折算为2篇B类论文。</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5</w:t>
            </w:r>
          </w:p>
        </w:tc>
        <w:tc>
          <w:tcPr>
            <w:tcW w:w="3485" w:type="dxa"/>
            <w:vAlign w:val="center"/>
          </w:tcPr>
          <w:p w:rsidR="005F7B8B" w:rsidRPr="00673F17" w:rsidRDefault="00851CFD" w:rsidP="00851CFD">
            <w:pPr>
              <w:jc w:val="left"/>
            </w:pPr>
            <w:r>
              <w:rPr>
                <w:rFonts w:hint="eastAsia"/>
              </w:rPr>
              <w:t xml:space="preserve">（5）积极参加校、院、系所、工会等组织的活动。</w:t>
            </w:r>
          </w:p>
        </w:tc>
        <w:tc>
          <w:tcPr>
            <w:tcW w:w="4060" w:type="dxa"/>
            <w:vAlign w:val="center"/>
          </w:tcPr>
          <w:p w:rsidR="005F7B8B" w:rsidRPr="00673F17" w:rsidRDefault="00851CFD" w:rsidP="00851CFD">
            <w:pPr>
              <w:jc w:val="left"/>
            </w:pPr>
            <w:r>
              <w:rPr>
                <w:rFonts w:hint="eastAsia"/>
              </w:rPr>
              <w:t xml:space="preserve">除因工作原因不能参加的极少数情况外，积极参加了校、院、系所、工会等组织的活动，完成了各级组织布置的各项政治学习及网络安全等培训任务。</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6</w:t>
            </w:r>
          </w:p>
        </w:tc>
        <w:tc>
          <w:tcPr>
            <w:tcW w:w="3485" w:type="dxa"/>
            <w:vAlign w:val="center"/>
          </w:tcPr>
          <w:p w:rsidR="005F7B8B" w:rsidRPr="00673F17" w:rsidRDefault="00851CFD" w:rsidP="00851CFD">
            <w:pPr>
              <w:jc w:val="left"/>
            </w:pPr>
            <w:r>
              <w:rPr>
                <w:rFonts w:hint="eastAsia"/>
              </w:rPr>
              <w:t xml:space="preserve">（6）主动参与国际合作交流并取得较好成绩，聘期内参加国际学术会议不少于1次；到国外进行累计不少于一周的学术研修、交流；或作为导师、副导师指导外国留学生。</w:t>
            </w:r>
          </w:p>
        </w:tc>
        <w:tc>
          <w:tcPr>
            <w:tcW w:w="4060" w:type="dxa"/>
            <w:vAlign w:val="center"/>
          </w:tcPr>
          <w:p w:rsidR="005F7B8B" w:rsidRPr="00673F17" w:rsidRDefault="00851CFD" w:rsidP="00851CFD">
            <w:pPr>
              <w:jc w:val="left"/>
            </w:pPr>
            <w:r>
              <w:rPr>
                <w:rFonts w:hint="eastAsia"/>
              </w:rPr>
              <w:t xml:space="preserve">研究生合作论文入选并参与了国际会议世界交通大会2024（（World Transport Convention，WTC），青岛。</w:t>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7</w:t>
            </w:r>
          </w:p>
        </w:tc>
        <w:tc>
          <w:tcPr>
            <w:tcW w:w="3485" w:type="dxa"/>
            <w:vAlign w:val="center"/>
          </w:tcPr>
          <w:p w:rsidR="005F7B8B" w:rsidRPr="00673F17" w:rsidRDefault="00851CFD" w:rsidP="00851CFD">
            <w:pPr>
              <w:jc w:val="left"/>
            </w:pPr>
            <w:r>
              <w:rPr>
                <w:rFonts w:hint="eastAsia"/>
              </w:rPr>
              <w:t xml:space="preserve">目标任务（5）作为负责人主持建设校级以上精品课程、精品教材。</w:t>
            </w:r>
          </w:p>
        </w:tc>
        <w:tc>
          <w:tcPr>
            <w:tcW w:w="4060" w:type="dxa"/>
            <w:vAlign w:val="center"/>
          </w:tcPr>
          <w:p w:rsidR="005F7B8B" w:rsidRPr="00673F17" w:rsidRDefault="00851CFD" w:rsidP="00851CFD">
            <w:pPr>
              <w:jc w:val="left"/>
            </w:pPr>
            <w:r>
              <w:rPr>
                <w:rFonts w:hint="eastAsia"/>
              </w:rPr>
              <w:t xml:space="preserve">本人作为负责人主持了北京市精品教材《高速铁路客运服务》的建设工作。</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本人在聘期内自觉将思政贯彻到教学和科研中去，努力在工作中贯彻党的路线方针政策，政治表现良好；工作态度积极，完成了合同任务书中岗位履职要求；按时参与了各项各级组织提出或提倡的活动；教学和科研工作量饱满，远超任务书给定标准，其它工作基本符合要求。基于上述自我评价，个人对聘期内的整体表现满意。本人在聘期内的不足之处主要表现在科研成果表现形式上重视程度还还不够，工作的全面性上也还有进一步提高的空间。在下一聘期中，本人将秉着更主动的态度，着重于自身短板，提升自己工作的全面性和均衡性，继续努力。</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