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翟志强</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交通运输规划与管理</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讲师二级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2021-11-11至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18</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《交通设计》综合设计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72</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交通工程专业生产实习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120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81</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《交通设计》综合设计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21</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交通流与交通设计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交通工程专业生产实习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112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20</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328</w:t>
            </w:r>
            <w:r w:rsidRPr="000620DA">
              <w:t xml:space="preserve"> </w:t>
            </w:r>
            <w:r w:rsidRPr="000620DA">
              <w:t>学时；其中本科课程</w:t>
            </w:r>
            <w:r w:rsidR="00D24DED" w:rsidRPr="000620DA">
              <w:t>授课</w:t>
            </w:r>
            <w:r w:rsidRPr="000620DA">
              <w:t xml:space="preserve"> </w:t>
            </w:r>
            <w:r w:rsidR="006F42C7">
              <w:rPr>
                <w:rFonts w:hint="eastAsia"/>
              </w:rPr>
              <w:t xml:space="preserve">328</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0</w:t>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4</w:t>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0</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0</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0</w:t>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How Do Errors Occur When Developing Speed Correction Factors for Emission Modeling?</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,101</w:t>
            </w:r>
            <w:r>
              <w:rPr>
                <w:rFonts w:hint="eastAsia"/>
              </w:rPr>
              <w:t xml:space="preserve">/</w:t>
            </w:r>
            <w:r w:rsidRPr="00B316A8">
              <w:t xml:space="preserve">,-</w:t>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张泽禹,宋国华,张乐琦,翟志强,何巍楠,于雷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Comparative analysis of drive-cycles, speed limit violations, and emissions in two cities: Toronto and Beijing</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Science of the Total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1879-1026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,811</w:t>
            </w:r>
            <w:r>
              <w:rPr>
                <w:rFonts w:hint="eastAsia"/>
              </w:rPr>
              <w:t xml:space="preserve">/</w:t>
            </w:r>
            <w:r w:rsidRPr="00B316A8">
              <w:t xml:space="preserve">,-</w:t>
            </w:r>
            <w:r>
              <w:rPr>
                <w:rFonts w:hint="eastAsia"/>
              </w:rPr>
              <w:t xml:space="preserve">/</w:t>
            </w:r>
            <w:r w:rsidRPr="00B316A8">
              <w:t xml:space="preserve">,152323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翟志强,许骏什,宋国华,Hatzopoulou</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Emissions and fuel consumption of a hybrid electric vehicle in real-world metropolitan traffic conditions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APPLIED ENERGY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0306-2619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,306</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王安,许骏什,张鸣谦,翟志强,宋国华,Hatzopoulou</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Road grade estimation based on Large-scale fuel consumption data of connected vehicles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D-TRANSPORT AND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,106</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范鹏飞,宋国华,朱子俊,吴亦政,翟志强,于雷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Road Grade Identification based on Power Demand of Heavy-Duty Diesel Trucks for Emission Estimation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Record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0361-1981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w:t>
            </w:r>
            <w:r>
              <w:rPr>
                <w:rFonts w:hint="eastAsia"/>
              </w:rPr>
              <w:t xml:space="preserve">/</w:t>
            </w:r>
            <w:r w:rsidRPr="00B316A8">
              <w:t xml:space="preserve">,-</w:t>
            </w:r>
            <w:r>
              <w:rPr>
                <w:rFonts w:hint="eastAsia"/>
              </w:rPr>
              <w:t xml:space="preserve">/</w:t>
            </w:r>
            <w:r w:rsidRPr="00B316A8">
              <w:t xml:space="preserve">,1-22</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王鑫,宋国华,吴亦政,翟志强</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Road Grade Estimation Based on Power Demand Difference of Heavy-Duty Diesel Trucks for Emission Estimation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Record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0361-1981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,2677</w:t>
            </w:r>
            <w:r>
              <w:rPr>
                <w:rFonts w:hint="eastAsia"/>
              </w:rPr>
              <w:t xml:space="preserve">/</w:t>
            </w:r>
            <w:r w:rsidRPr="00B316A8">
              <w:t xml:space="preserve">,1</w:t>
            </w:r>
            <w:r>
              <w:rPr>
                <w:rFonts w:hint="eastAsia"/>
              </w:rPr>
              <w:t xml:space="preserve">/</w:t>
            </w:r>
            <w:r w:rsidRPr="00B316A8">
              <w:t xml:space="preserve">,129-150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王鑫,宋国华,吴亦政,翟志强</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The impact of Cold-start emissions on air pollution exposure  during active travel</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 Transport and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,112</w:t>
            </w:r>
            <w:r>
              <w:rPr>
                <w:rFonts w:hint="eastAsia"/>
              </w:rPr>
              <w:t xml:space="preserve">/</w:t>
            </w:r>
            <w:r w:rsidRPr="00B316A8">
              <w:t xml:space="preserve">,-</w:t>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姜云,宋国华,吴亦政,翟志强,张泽禹,于雷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An improved method for evaluating eco-driving behavior based-on speed-specific vehicle-specific power distributions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 Transport and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,113</w:t>
            </w:r>
            <w:r>
              <w:rPr>
                <w:rFonts w:hint="eastAsia"/>
              </w:rPr>
              <w:t xml:space="preserve">/</w:t>
            </w:r>
            <w:r w:rsidRPr="00B316A8">
              <w:t xml:space="preserve">,-</w:t>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张乐琦,朱子俊,张泽禹,宋国华,翟志强,于雷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Impact of Ambient Temperature on Vehicle Fuel Consumption under Real-World Conditions: Case Study in Beijing, China.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范鹏飞,宋国华,鲁洪语,尹航,翟志强,吴亦政</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Quantifying start emissions and impact of reducing cold and warm starts for gasoline and hybrid vehicles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ATMOSPHERIC POLLUTION RESEARCH</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1309-1042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,14</w:t>
            </w:r>
            <w:r>
              <w:rPr>
                <w:rFonts w:hint="eastAsia"/>
              </w:rPr>
              <w:t xml:space="preserve">/</w:t>
            </w:r>
            <w:r w:rsidRPr="00B316A8">
              <w:t xml:space="preserve">,1</w:t>
            </w:r>
            <w:r>
              <w:rPr>
                <w:rFonts w:hint="eastAsia"/>
              </w:rPr>
              <w:t xml:space="preserve">/</w:t>
            </w:r>
            <w:r w:rsidRPr="00B316A8">
              <w:t xml:space="preserve">,1-13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翟志强,Junshi,Mingqian,An,Marianne</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Effect of cold start and vehicle trip characteristics on spatio-temporal distribution of vehicle emissions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INTERNATIONAL JOURNAL OF SUSTAINABLE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1556-8318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姜云,刘安然,宋国华,尹航,翟志强,吴亦政,于雷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Evaluation of Real-World Fuel Consumption of Hybrid-Electric Passenger Car Based on Speed-Specific Vehicle Power Distributions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ADVANCED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0197-6729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,2023</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彭飞,张晔,宋国华,黄健畅,翟志强,于雷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 fuel consumption model for mixed traffic flow in multiple connected and autonomous scenarios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IET Intelligent Transport 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1751-956X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黄健畅,宋国华,吴亦政,翟志强,张泽禹,张乐琦</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Impact of stochasticity on platoon stability of car-following models for emissions estimation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CENTRAL SOUTH UNIVERSITY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2095-2899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,30</w:t>
            </w:r>
            <w:r>
              <w:rPr>
                <w:rFonts w:hint="eastAsia"/>
              </w:rPr>
              <w:t xml:space="preserve">/</w:t>
            </w:r>
            <w:r w:rsidRPr="00B316A8">
              <w:t xml:space="preserve">,8</w:t>
            </w:r>
            <w:r>
              <w:rPr>
                <w:rFonts w:hint="eastAsia"/>
              </w:rPr>
              <w:t xml:space="preserve">/</w:t>
            </w:r>
            <w:r w:rsidRPr="00B316A8">
              <w:t xml:space="preserve">,2772-2789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孟冬利,宋国华,鲁洪语,吴亦政,翟志强,于雷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Which factor contributes more to the fuel consumption gap between  in-laboratory vs. real-world driving conditions? An independent  component analysis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Energy Policy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0301-4215</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,182</w:t>
            </w:r>
            <w:r>
              <w:rPr>
                <w:rFonts w:hint="eastAsia"/>
              </w:rPr>
              <w:t xml:space="preserve">/</w:t>
            </w:r>
            <w:r w:rsidRPr="00B316A8">
              <w:t xml:space="preserve">,-</w:t>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范鹏飞,尹航,鲁洪语,吴亦政,翟志强,于雷,宋国华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Impact of Lockdown Policies on Urban Traffic Conditions and Carbon Dioxide Emissions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张泽禹,宋国华,张乐琦,翟志强,吴亦政,何巍楠,尹航,于雷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High-Emitting Vehicle Identification Model and Emission Characteristics for HeavyDuty Diesel Trucks Utilizing Remote On-Board Diagnostics Data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黄意然,宋国华,翟志强,吴亦政,于雷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Impacts of Cold Starts and Hybrid Electric Vehicles on On-Road Vehicle Emissions Based on Light-Duty Vehicle Trip Trajectories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姜云,宋国华,吴亦政,鲁洪语,翟志强,于雷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Energy Consumption Estimates for Light-duty Electric Vehicles Based on Trajectories of in-use Vehicles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翟志强,张乐琦,宋国华,李霄,于雷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Impacts of Cold Starts and Hybrid Electric Vehicles on On-Road Vehicle Emissions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 Transport and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,126</w:t>
            </w:r>
            <w:r>
              <w:rPr>
                <w:rFonts w:hint="eastAsia"/>
              </w:rPr>
              <w:t xml:space="preserve">/</w:t>
            </w:r>
            <w:r w:rsidRPr="00B316A8">
              <w:t xml:space="preserve">,104011</w:t>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姜云,宋国华,吴亦政,鲁洪语,翟志强,于雷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Impact of lockdown policies on urban traffic conditions and carbon dioxide emissions based on an emission model on the link level in hour granularity</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Cleaner Production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0959-6526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,437</w:t>
            </w:r>
            <w:r>
              <w:rPr>
                <w:rFonts w:hint="eastAsia"/>
              </w:rPr>
              <w:t xml:space="preserve">/</w:t>
            </w:r>
            <w:r w:rsidRPr="00B316A8">
              <w:t xml:space="preserve">,140426</w:t>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张泽禹,宋国华,张乐琦,翟志强,何巍楠,尹航,于雷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公路货运瓶颈节点污染物时空分布特征分析</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环境工程</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1000-8942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,42</w:t>
            </w:r>
            <w:r>
              <w:rPr>
                <w:rFonts w:hint="eastAsia"/>
              </w:rPr>
              <w:t xml:space="preserve">/</w:t>
            </w:r>
            <w:r w:rsidRPr="00B316A8">
              <w:t xml:space="preserve">,10</w:t>
            </w:r>
            <w:r>
              <w:rPr>
                <w:rFonts w:hint="eastAsia"/>
              </w:rPr>
              <w:t xml:space="preserve">/</w:t>
            </w:r>
            <w:r w:rsidRPr="00B316A8">
              <w:t xml:space="preserve">,83-91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段开心,宋国华,翟志强,卢淼</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Modeling Energy Consumption for Battery Electric Vehicles Based on In-Use Vehicle Trajectories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 Transport and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,137</w:t>
            </w:r>
            <w:r>
              <w:rPr>
                <w:rFonts w:hint="eastAsia"/>
              </w:rPr>
              <w:t xml:space="preserve">/</w:t>
            </w:r>
            <w:r w:rsidRPr="00B316A8">
              <w:t xml:space="preserve">,104509</w:t>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翟志强,张乐琦,宋国华,李霄,于雷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23</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0</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0</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劳动教育融入交通工程专业实践教学的理论与实践研究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2023-07-19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2024-05-23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13/14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教育部战略性新兴领域“十四五”高等教育“城市交通”系列教材数字资源、核心课程与重点实践项目建设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2024-05-31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17/17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T22L00250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2022年度地面公交静态信息更新与评价分析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2022-03-15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T22L00360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城际与地铁一体化运营下的车辆基地选址规模与运输组织匹配关系模型与应用研究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47.2</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T22L00370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氢燃料电池车辆实际工况能耗测算模型</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2022-04-20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2023-04-19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T22L00410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2022年交通领域污染物排放测试与评估</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2022-05-10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T22XKRC00020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自然科学类人才基金项目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基于比功率分布图谱的车辆碳排放实测技术与核算方法</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2022-05-01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翟志强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T22M200050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其它（科技处）</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公路交通基础设施新能源供给潜力评估与用能负荷预测方法</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2022-06-30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2023-04-30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18.0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T22L00940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重型柴油车远程在线监控平台数据挖掘与应用研究项目</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2022-09-26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T22A0300050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国家自然科学基金“面上”</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面向街区尺度交通排放污染的出行人群暴露测度及健康风险评估</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61.3</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T22L01090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自动驾驶环境下微观交通流仿真模型研究与应用</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2022-07-10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2023-10-31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T22L01340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小客车加油和冷启动特征分析与指标算法研究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2022-11-17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翟志强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T23L00530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2023北京市交通运行数据分析技术服务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2023-04-20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T23L00730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基于多维综合交通图谱的高速路网智能管控研究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T23L00780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2023年度地面公交静态信息更新与评价分析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2023-06-01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T23L01070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2023年交通领域污染物排放测试与评估</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2023-07-13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T24L00280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机场新能源车辆及充电设备主动安全评估技术项目</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2024-02-27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2025-03-01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83.6976</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T24D00151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国铁集团科技开发计划课题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大型综合交通客运枢纽旅客疏散与换乘组织效能提升技术研究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2023-12-01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T24L00370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面向绿色低碳出行场景构建的碳排放模型研究与应用</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2024-03-21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2026-03-21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T24L00451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交能融合资源评估与负荷预测研究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2024-01-02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T24L00470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重型货车载重与超载工况数据挖掘分析研究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2024-04-20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2024-05-31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T24L01000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2024年交通领域污染物排放测试与评估</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2024-07-23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T24L01050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公共区交通仿真专项评估技术服务2024-2027</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2024-08-01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2027-08-01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104.155042</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T24L01310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2024年度地面公交静态信息更新与评价分析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2024-09-18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T24L01320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2024年北京市交通运行数据分析技术服务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2024-09-18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T24L01770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可持续交通体系建设进展评估与监测研究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2024-11-22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翟志强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T24L01830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基于GIS路段匹配的重型车多尺度路网排放模型与算法</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2024-11-21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2025-11-10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47.0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3</w:t>
            </w:r>
            <w:r w:rsidRPr="00AC4422">
              <w:t xml:space="preserve"> </w:t>
            </w:r>
            <w:r w:rsidRPr="00AC4422">
              <w:t>项，其中纵向项目</w:t>
            </w:r>
            <w:r w:rsidRPr="00AC4422">
              <w:t xml:space="preserve"> </w:t>
            </w:r>
            <w:r w:rsidR="00B316A8" w:rsidRPr="00AC4422">
              <w:rPr>
                <w:rFonts w:hint="eastAsia"/>
              </w:rPr>
              <w:t xml:space="preserve">1</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27</w:t>
            </w:r>
            <w:r w:rsidRPr="00AC4422">
              <w:t xml:space="preserve"> </w:t>
            </w:r>
            <w:r w:rsidRPr="00AC4422">
              <w:t>项，其中纵向项目</w:t>
            </w:r>
            <w:r w:rsidRPr="00AC4422">
              <w:t xml:space="preserve"> </w:t>
            </w:r>
            <w:r w:rsidR="00B316A8" w:rsidRPr="00AC4422">
              <w:rPr>
                <w:rFonts w:hint="eastAsia"/>
              </w:rPr>
              <w:t xml:space="preserve">1</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0</w:t>
            </w:r>
            <w:r w:rsidRPr="00AC4422">
              <w:t xml:space="preserve"> </w:t>
            </w:r>
            <w:r w:rsidRPr="00AC4422">
              <w:t>项，参加教改项目</w:t>
            </w:r>
            <w:r w:rsidRPr="00AC4422">
              <w:t xml:space="preserve"> </w:t>
            </w:r>
            <w:r w:rsidR="00B316A8" w:rsidRPr="00AC4422">
              <w:rPr>
                <w:rFonts w:hint="eastAsia"/>
              </w:rPr>
              <w:t xml:space="preserve">1</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
                1 积极参与交通环境实验室建设，协助实验室完成安全培训和设备管理等工作。
                <w:br/>
                2 积极参与研究团队建设工作，协助指导研究生科研工作和撰写科技论文。
                <w:br/>
                4 受学院委派，担任交通工程2301班班主任，2024年担任阿塞拜疆跨境运输与中欧班列发展研修班班主任，圆满完成全部工作。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合格</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合格</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