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姜秀山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教授四级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22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管理学(B)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管理学（B）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62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管理学（B）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交通运输系统工程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管理学（B）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工程伦理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交通运输系统工程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航空公司运行管理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24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>其中指导《本科生科研导师计划项目》学生3名；创新训练项目2项。</w:t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462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296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166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8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4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袁毓杰(18114026), 王瀛帜(21114021), 吴析橙(22110271), 尹梅(24110260)</w:t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李庆庆(18120827)，程鑫柯(19125686)，文乐喜(19125767)，董军(19125701)，敖寅昕(20125699)，贾真(20125730)，李岩坤(20125760)，闫礼(20125811)，唐文轩(21120899)，万豆豆(21120903)，吴析橙(21120922)，邱金刚(21125757)，赵凤娟(21125818)，李光上(22122573)，余柏芝(22125800)，赵艺帆(22125842)，李诗云(23120749)，马芳媛(23120752)，尹梅(23120941)，陈康(23125741)，程杉杉(23125748)，高朋(23125761)，高磊(24125731)，王琦麒(24125804)。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>闫礼(20125811)，董军(19125701),，赵凤娟(21125818)，李光上(22122573), 高朋(23125761)在校外导师名下，但全程均由本人指导。</w:t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基于博弈的空铁联运收益分配模型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交通运输系统工程与信息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1009-6744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,23-29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马继辉,王瀛帜,姜秀山,卫亮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EI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20213610861433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交通运输学（第3版）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人民交通出版社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978-7-114-17995-2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邵春福,胡大伟,姜秀山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副主编，作者11人，本人撰写111.5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Characteristics Analysis and Propagation Mechanism of Unstable Railway Freight Network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The International  Society for Optical Engineering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0277-786X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,33-38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万豆豆,袁毓杰,朱涛,姜秀山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EI(CA)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20232014102139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Wireless Network-Aided Delay Information System Correlation with Airport Grid Distribution Based on Multideterminants Big Data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Mobile Information Systems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1574-017X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袁毓杰,姜秀山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EI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20232014082836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货物列车编组计划可视化应用研究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铁路计算机应用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1005-8451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,6-10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赵凤娟,朱涛,姜秀山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国内检索（CSTPCD）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10.3969/j.issn.1005-8451.2023.05.02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 Perfect Decomposition Model for Analyzing Transportation Energy Consumption in China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APPLIED SCIENCES-BASEL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2076-3417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袁毓杰,姜秀山,Sing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SCIE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WOS:000969703000001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车辆自动驻车器的防溜性能研究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中国铁路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1001-683X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,33-38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姜秀山,吴析橙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国内检索（CSTPCD）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10.19549/j.issn.1001-683x.2023.10.31.001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An Innovative Multi-Objective Rescheduling System for Mitigating Pandemic Spread in Aviation Networks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Clean Technologies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2571-8797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,77-92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袁毓杰,王岩韬,姜秀山,ChunsingLai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SCIE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WOS:001191754800001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Effects of price discrimination based on the heterogeneity of passenger travel purpose on air-HSR competition: Implications for traffic, welfare and government regulation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Travel Behaviour and Society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2214-367X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,July 2024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,100758: 1-15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王瀛帜,姜秀山,马继辉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SSCI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WOS:001192326600001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Short-term high-speed rail passenger flow prediction by integrating ensemble empirical mode decomposition with multivariate grey support vector machine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Engineering Applications of Artificial Intelligence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1873-6769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,136, Part B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,October 2024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,109005: 1-14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袁毓杰,姜秀山,张佩,Lai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SCIE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WOS:001279217200001</w:t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Research on Railway Freight Loading and Unloading Fee Pricing Based on Time-Driven Activity-Based Costing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Proceedings of the 3rd International Conference on Mathematical Statistics and Economic Analysis, MSEA 2024, May 24–26, 2024, Jinan, China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978-1-63190-487-5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,1-7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尹梅,姜秀山,Han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>EI(CA)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10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11.15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教改项目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交通运输学院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交通运输工程伦理全英文课程建设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2023-11-30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T21A1500010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国家自然科学基金“联合基金项目”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高速铁路快捷货物运输网络化组织方法与运输计划优化策略研究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6/30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229.0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朔黄铁路基于车辆自动驻车的运输组织优化技术研究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81.0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面向运输生产全过程的智能综合调度系统总体方案及关键技术研究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2020-10-01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何世伟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货物列车编组计划数字化管理与编制优化关键技术研究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2021-12-15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T23D00230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基于推进物流产业降本增效政策背景的铁路货运杂费优化策略研究  合同编号： N2023X034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贾传峻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T24D00041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铁路市场化运力资源配置及清算价格机制研究-课题3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T24D00051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中国铁路运输调度指挥平台及智能综合调度系统深 化应用关键技术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T24D00120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《铁路货物运输规程》修订研究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姜秀山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>折合横向课题801万元，教改项目填到聘期内主要科研项目情况中。</w:t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5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4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软件著作权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铁路货物运输杂费测算系统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2024-03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11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软件著作权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货物列车编组计划可视化系统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2023-02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13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3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发明专利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一种全国铁路统一编制货物列车编组计划的方法和系统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2021-06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4</w:t>
            </w:r>
            <w:r>
              <w:rPr>
                <w:rFonts w:hint="eastAsia"/>
              </w:rPr>
              <w:t>/</w:t>
            </w:r>
            <w:r>
              <w:t xml:space="preserve">9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>2022年北京交通大学第二十届“金士宣杯”创新能力竞赛一等奖，指导教师。</w:t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恪守教授四级岗位职责，并在以下方面积极贡献力量。
                <w:br/>
                  1. 学科与课程建设
                <w:br/>
                  积极参与“交通运输规划与管理”学科的建设与发展，为民航专业的进步贡献力量。参与制定培养方案、专业课程设置，培养教学团队，并承担核心课程的教学任务。主持新开并建设留学生全英文课程《Engineering Ethics》，同时扩大《工程伦理》汉语课程师资队伍，定期进行教学方法研究，加强课程建设，提高教学效果，并将思想教育融入专业知识，培养全面发展的人才。新讲授并建设研究生专业课程，定期邀请校外行业专家进行讲座，拓宽学生的知识面和视野。此外，参与完成了博士生《综合交通运输》中英文课程的建设。
                <w:br/>
                  2. 团队建设
                <w:br/>
                  （1）科研。作为科研团队的领导者，带领团队成员积极申报并完成各级别科研项目，解决技术难题，提升技术水平。主持结题的课题评价结论均为优秀，同时进行横向企业课题研究，服务企业与社会。加强团队合作与交流，增强凝聚力，为高质量完成科研项目奠定基础。
                <w:br/>
                  （2）教学。担任本科生课程《航空公司运行管理》、《航空公司运行综合实验》、《管理学》的课程负责人，优化教师结构，培养新生力量，为本科生课程的高质量教学奠定基础。担任研究生课程《工程伦理》的负责人，吸纳并指导年轻教师，拓宽思路，并与运输领域专家共同开设《交通运输系统工程》。积极申报并高质量完成教改科研项目，实现科研与教学的有机结合，提升教学质量。
                <w:br/>
                  3. 国际合作
                <w:br/>
                  与中国民航科学技术研究院、首都机场、广州机场集团公司等深度合作研究民航问题，与中国铁路特货公司、信息咨询公司、铁科院等单位深度合作研究铁路问题，为铁路、民航运输的服务奠定了深厚的基础。积极参加国际学术会议和交流，资助学生赴美国及国内参加运输领域国际会议，发表高水平论文，提升学术水平和影响力。还与新泽西理工学院、维拉诺瓦大学教授合作，在科研、教学领域广泛交流，提高学术声誉。
                <w:br/>
                  4. 公共服务
                <w:br/>
                   热心社会服务工作，为朔黄铁路解决技术关键问题，为大秦铁路溜逸事故提供咨询。担任多项社会兼职，为公共服务提供了渠道，包括教育部科技管理运输管理评审专家，北京市交通委标准评审专家、铁路投资项目评审专家等。还担任Transportation Research Part A、Part C、Part E、Transport Policy、浙江大学学报（工学版）、《Journal of Modern Transportation (JMTR)》、《南京航空航天大学学报英文版》等学术期刊审稿专家，以及“首都职工素质建设工程”兼职教师。
                <w:br/>
                  5. 其他方面
                <w:br/>
                  积极参加学校、学院各项活动，协助研究所领导组织各项活动。承担本科生毕业设计、论文评阅及答辩工作；承担研究生和博士生的招生、培养、开题、答辩等日常相关工作，展示积极向上的态度和奉献精神。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