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jc w:val="center"/>
        <w:rPr>
          <w:rFonts w:ascii="微软雅黑" w:hAnsi="微软雅黑" w:eastAsia="微软雅黑" w:cs="微软雅黑"/>
          <w:color w:val="000000"/>
          <w:sz w:val="27"/>
          <w:szCs w:val="27"/>
        </w:rPr>
      </w:pPr>
      <w:bookmarkStart w:id="0" w:name="_GoBack"/>
      <w:bookmarkEnd w:id="0"/>
      <w:r>
        <w:rPr>
          <w:rStyle w:val="5"/>
          <w:rFonts w:ascii="微软雅黑" w:hAnsi="微软雅黑" w:eastAsia="微软雅黑" w:cs="微软雅黑"/>
          <w:color w:val="3F3849"/>
          <w:sz w:val="28"/>
        </w:rPr>
        <w:t>19-20</w:t>
      </w:r>
      <w:r>
        <w:rPr>
          <w:rStyle w:val="5"/>
          <w:rFonts w:hint="eastAsia" w:ascii="微软雅黑" w:hAnsi="微软雅黑" w:eastAsia="微软雅黑" w:cs="微软雅黑"/>
          <w:color w:val="3F3849"/>
          <w:sz w:val="28"/>
        </w:rPr>
        <w:t>学年第二学期非全日制专业学位研究生</w:t>
      </w:r>
    </w:p>
    <w:p>
      <w:pPr>
        <w:pStyle w:val="3"/>
        <w:widowControl/>
        <w:jc w:val="center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color w:val="3F3849"/>
          <w:sz w:val="28"/>
        </w:rPr>
        <w:t>“统计方法与计算”期末考试通知</w:t>
      </w:r>
    </w:p>
    <w:p>
      <w:pPr>
        <w:pStyle w:val="3"/>
        <w:widowControl/>
        <w:ind w:firstLine="560" w:firstLineChars="200"/>
        <w:jc w:val="both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3F3849"/>
          <w:sz w:val="28"/>
        </w:rPr>
        <w:t>19-20学年第二学期非全日制专业学位研究生</w:t>
      </w:r>
      <w:r>
        <w:rPr>
          <w:rFonts w:hint="eastAsia" w:ascii="微软雅黑" w:hAnsi="微软雅黑" w:eastAsia="微软雅黑" w:cs="微软雅黑"/>
          <w:b/>
          <w:bCs/>
          <w:color w:val="3F3849"/>
          <w:sz w:val="28"/>
        </w:rPr>
        <w:t>“统计方法与计算”</w:t>
      </w:r>
      <w:r>
        <w:rPr>
          <w:rFonts w:hint="eastAsia" w:ascii="微软雅黑" w:hAnsi="微软雅黑" w:eastAsia="微软雅黑" w:cs="微软雅黑"/>
          <w:color w:val="3F3849"/>
          <w:sz w:val="28"/>
        </w:rPr>
        <w:t>期末考试定于</w:t>
      </w:r>
      <w:r>
        <w:rPr>
          <w:rFonts w:hint="eastAsia" w:ascii="微软雅黑" w:hAnsi="微软雅黑" w:eastAsia="微软雅黑" w:cs="微软雅黑"/>
          <w:b/>
          <w:bCs/>
          <w:color w:val="3F3849"/>
          <w:sz w:val="28"/>
        </w:rPr>
        <w:t>2020年9月19日（第2周周六）上午9：00-11：00</w:t>
      </w:r>
      <w:r>
        <w:rPr>
          <w:rFonts w:hint="eastAsia" w:ascii="微软雅黑" w:hAnsi="微软雅黑" w:eastAsia="微软雅黑" w:cs="微软雅黑"/>
          <w:color w:val="3F3849"/>
          <w:sz w:val="28"/>
        </w:rPr>
        <w:t>在思源西楼进行，现将具体考场安排通知如下：</w:t>
      </w:r>
    </w:p>
    <w:p>
      <w:pPr>
        <w:pStyle w:val="3"/>
        <w:widowControl/>
        <w:jc w:val="both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3F3849"/>
          <w:sz w:val="28"/>
        </w:rPr>
        <w:t>第一考场：SX305人数：34人；</w:t>
      </w:r>
    </w:p>
    <w:p>
      <w:pPr>
        <w:pStyle w:val="3"/>
        <w:widowControl/>
        <w:jc w:val="both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3F3849"/>
          <w:sz w:val="28"/>
        </w:rPr>
        <w:t>请注意：</w:t>
      </w:r>
    </w:p>
    <w:p>
      <w:pPr>
        <w:pStyle w:val="3"/>
        <w:widowControl/>
        <w:jc w:val="both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3F3849"/>
          <w:sz w:val="28"/>
        </w:rPr>
        <w:t>1.考生考场准确位置详见附件“19-20学年第二学期非全日制‘统计方法与计算’考场安排”。</w:t>
      </w:r>
    </w:p>
    <w:p>
      <w:pPr>
        <w:pStyle w:val="3"/>
        <w:widowControl/>
        <w:jc w:val="both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3F3849"/>
          <w:sz w:val="28"/>
        </w:rPr>
        <w:t>2.考生务必于考前查询、牢记自己的考场及座位号，并按监考老师的安排依次就座，必须携带两证（研究生证（或一卡通）、身份证）参加考试，两证不全者不得参加考试（证件丢失者，考前到学院研究生科开具盖有学院公章的证明）；考试期间遵守考场纪律，对于违反考场纪律的考生，将参照《北京交通大学考试管理规定》处理。</w:t>
      </w:r>
    </w:p>
    <w:p>
      <w:pPr>
        <w:pStyle w:val="3"/>
        <w:widowControl/>
        <w:jc w:val="both"/>
        <w:rPr>
          <w:rFonts w:ascii="微软雅黑" w:hAnsi="微软雅黑" w:eastAsia="微软雅黑" w:cs="微软雅黑"/>
          <w:color w:val="3F3849"/>
          <w:sz w:val="28"/>
        </w:rPr>
      </w:pPr>
      <w:r>
        <w:rPr>
          <w:rFonts w:hint="eastAsia" w:ascii="微软雅黑" w:hAnsi="微软雅黑" w:eastAsia="微软雅黑" w:cs="微软雅黑"/>
          <w:color w:val="3F3849"/>
          <w:sz w:val="28"/>
          <w:highlight w:val="none"/>
        </w:rPr>
        <w:t>3.数</w:t>
      </w:r>
      <w:r>
        <w:rPr>
          <w:rFonts w:hint="eastAsia" w:ascii="微软雅黑" w:hAnsi="微软雅黑" w:eastAsia="微软雅黑" w:cs="微软雅黑"/>
          <w:color w:val="3F3849"/>
          <w:sz w:val="28"/>
        </w:rPr>
        <w:t>学考试为“闭卷考试”，可以携带、使用不带存储功能的计算器，但是考试期间考生之间不得传借计算器。</w:t>
      </w:r>
    </w:p>
    <w:p>
      <w:pPr>
        <w:pStyle w:val="3"/>
        <w:widowControl/>
        <w:jc w:val="both"/>
        <w:rPr>
          <w:rFonts w:ascii="微软雅黑" w:hAnsi="微软雅黑" w:eastAsia="微软雅黑" w:cs="微软雅黑"/>
          <w:color w:val="3F3849"/>
          <w:sz w:val="28"/>
        </w:rPr>
      </w:pPr>
      <w:r>
        <w:rPr>
          <w:rFonts w:hint="eastAsia" w:ascii="微软雅黑" w:hAnsi="微软雅黑" w:eastAsia="微软雅黑" w:cs="微软雅黑"/>
          <w:color w:val="3F3849"/>
          <w:sz w:val="28"/>
        </w:rPr>
        <w:t>4.考生做好防护，遵守学校关于疫情防控期间的相关规定，以健康的状态和良好的心态参加考试。</w:t>
      </w:r>
    </w:p>
    <w:p>
      <w:pPr>
        <w:pStyle w:val="3"/>
        <w:widowControl/>
        <w:ind w:firstLine="454"/>
        <w:jc w:val="both"/>
        <w:rPr>
          <w:rFonts w:ascii="微软雅黑" w:hAnsi="微软雅黑" w:eastAsia="微软雅黑" w:cs="微软雅黑"/>
          <w:color w:val="3F3849"/>
          <w:sz w:val="28"/>
        </w:rPr>
      </w:pPr>
    </w:p>
    <w:p>
      <w:pPr>
        <w:pStyle w:val="3"/>
        <w:widowControl/>
        <w:jc w:val="right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3F3849"/>
          <w:sz w:val="28"/>
        </w:rPr>
        <w:t>研究生院</w:t>
      </w:r>
    </w:p>
    <w:p>
      <w:pPr>
        <w:pStyle w:val="3"/>
        <w:widowControl/>
        <w:jc w:val="right"/>
        <w:rPr>
          <w:rFonts w:ascii="微软雅黑" w:hAnsi="微软雅黑" w:eastAsia="微软雅黑" w:cs="微软雅黑"/>
          <w:color w:val="3F3849"/>
          <w:sz w:val="28"/>
        </w:rPr>
      </w:pPr>
      <w:r>
        <w:rPr>
          <w:rFonts w:hint="eastAsia" w:ascii="微软雅黑" w:hAnsi="微软雅黑" w:eastAsia="微软雅黑" w:cs="微软雅黑"/>
          <w:color w:val="3F3849"/>
          <w:sz w:val="28"/>
        </w:rPr>
        <w:t>2020年9月10日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752A"/>
    <w:rsid w:val="00172A27"/>
    <w:rsid w:val="007268CB"/>
    <w:rsid w:val="008A2CC3"/>
    <w:rsid w:val="008C0D33"/>
    <w:rsid w:val="00B75076"/>
    <w:rsid w:val="00C96AE8"/>
    <w:rsid w:val="00CC6634"/>
    <w:rsid w:val="00DF521D"/>
    <w:rsid w:val="00E105D2"/>
    <w:rsid w:val="1A703991"/>
    <w:rsid w:val="30B371B8"/>
    <w:rsid w:val="3E44741D"/>
    <w:rsid w:val="404A06DF"/>
    <w:rsid w:val="42A622EB"/>
    <w:rsid w:val="44CE5491"/>
    <w:rsid w:val="4EC315A9"/>
    <w:rsid w:val="509321DF"/>
    <w:rsid w:val="59C80F19"/>
    <w:rsid w:val="5A6A4C41"/>
    <w:rsid w:val="5C7E7AF0"/>
    <w:rsid w:val="6B83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8"/>
      <w:szCs w:val="28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9" w:lineRule="auto"/>
      <w:jc w:val="center"/>
      <w:outlineLvl w:val="0"/>
    </w:pPr>
    <w:rPr>
      <w:rFonts w:ascii="Calibri" w:hAnsi="Calibri"/>
      <w:b/>
      <w:bCs/>
      <w:kern w:val="44"/>
      <w:sz w:val="32"/>
      <w:szCs w:val="44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2</Pages>
  <Words>74</Words>
  <Characters>425</Characters>
  <Lines>3</Lines>
  <Paragraphs>1</Paragraphs>
  <TotalTime>32</TotalTime>
  <ScaleCrop>false</ScaleCrop>
  <LinksUpToDate>false</LinksUpToDate>
  <CharactersWithSpaces>498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lenovo</cp:lastModifiedBy>
  <dcterms:modified xsi:type="dcterms:W3CDTF">2020-09-10T06:42:29Z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