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98" w:rsidRDefault="00D31D52" w:rsidP="00DC2F40">
      <w:pPr>
        <w:jc w:val="center"/>
        <w:rPr>
          <w:rFonts w:ascii="Times New Roman" w:eastAsia="黑体" w:hAnsi="黑体" w:cs="Times New Roman"/>
          <w:sz w:val="44"/>
          <w:szCs w:val="44"/>
        </w:rPr>
      </w:pPr>
      <w:r w:rsidRPr="007241FF">
        <w:rPr>
          <w:rFonts w:ascii="Times New Roman" w:eastAsia="黑体" w:hAnsi="黑体" w:cs="Times New Roman"/>
          <w:sz w:val="44"/>
          <w:szCs w:val="44"/>
        </w:rPr>
        <w:t>交通运输学院</w:t>
      </w:r>
      <w:r w:rsidR="00F90FE4">
        <w:rPr>
          <w:rFonts w:ascii="Times New Roman" w:eastAsia="黑体" w:hAnsi="Times New Roman" w:cs="Times New Roman"/>
          <w:sz w:val="44"/>
          <w:szCs w:val="44"/>
        </w:rPr>
        <w:t>201</w:t>
      </w:r>
      <w:r w:rsidR="00F90FE4">
        <w:rPr>
          <w:rFonts w:ascii="Times New Roman" w:eastAsia="黑体" w:hAnsi="Times New Roman" w:cs="Times New Roman" w:hint="eastAsia"/>
          <w:sz w:val="44"/>
          <w:szCs w:val="44"/>
        </w:rPr>
        <w:t>5-2016</w:t>
      </w:r>
      <w:r w:rsidR="00F90FE4">
        <w:rPr>
          <w:rFonts w:ascii="Times New Roman" w:eastAsia="黑体" w:hAnsi="Times New Roman" w:cs="Times New Roman" w:hint="eastAsia"/>
          <w:sz w:val="44"/>
          <w:szCs w:val="44"/>
        </w:rPr>
        <w:t>年度</w:t>
      </w:r>
      <w:r w:rsidR="00631E35">
        <w:rPr>
          <w:rFonts w:ascii="Times New Roman" w:eastAsia="黑体" w:hAnsi="黑体" w:cs="Times New Roman" w:hint="eastAsia"/>
          <w:sz w:val="44"/>
          <w:szCs w:val="44"/>
        </w:rPr>
        <w:t>第二</w:t>
      </w:r>
      <w:r w:rsidR="00D21A9E">
        <w:rPr>
          <w:rFonts w:ascii="Times New Roman" w:eastAsia="黑体" w:hAnsi="黑体" w:cs="Times New Roman" w:hint="eastAsia"/>
          <w:sz w:val="44"/>
          <w:szCs w:val="44"/>
        </w:rPr>
        <w:t>批次</w:t>
      </w:r>
    </w:p>
    <w:p w:rsidR="003319F6" w:rsidRPr="007241FF" w:rsidRDefault="00D31D52" w:rsidP="00DC2F40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7241FF">
        <w:rPr>
          <w:rFonts w:ascii="Times New Roman" w:eastAsia="黑体" w:hAnsi="黑体" w:cs="Times New Roman"/>
          <w:sz w:val="44"/>
          <w:szCs w:val="44"/>
        </w:rPr>
        <w:t>硕博连读研究生选拔工作实施细则</w:t>
      </w:r>
    </w:p>
    <w:p w:rsidR="00D31D52" w:rsidRPr="00F90FE4" w:rsidRDefault="00D31D52" w:rsidP="00DC2F40">
      <w:pPr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D31D52" w:rsidRPr="007241FF" w:rsidRDefault="005B6902" w:rsidP="007241FF">
      <w:pPr>
        <w:pStyle w:val="a5"/>
        <w:numPr>
          <w:ilvl w:val="0"/>
          <w:numId w:val="1"/>
        </w:numPr>
        <w:ind w:firstLineChars="0"/>
        <w:outlineLvl w:val="0"/>
        <w:rPr>
          <w:rFonts w:ascii="Times New Roman" w:eastAsia="黑体" w:hAnsi="Times New Roman" w:cs="Times New Roman"/>
          <w:sz w:val="30"/>
          <w:szCs w:val="30"/>
        </w:rPr>
      </w:pPr>
      <w:r w:rsidRPr="007241FF">
        <w:rPr>
          <w:rFonts w:ascii="Times New Roman" w:eastAsia="黑体" w:hAnsi="黑体" w:cs="Times New Roman"/>
          <w:sz w:val="30"/>
          <w:szCs w:val="30"/>
        </w:rPr>
        <w:t>申请条件</w:t>
      </w:r>
    </w:p>
    <w:p w:rsidR="00843822" w:rsidRDefault="00843822" w:rsidP="00843822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1. </w:t>
      </w:r>
      <w:r w:rsidR="004272CE" w:rsidRPr="00843822">
        <w:rPr>
          <w:rFonts w:ascii="Times New Roman" w:hAnsi="Times New Roman" w:cs="Times New Roman" w:hint="eastAsia"/>
          <w:sz w:val="28"/>
          <w:szCs w:val="28"/>
        </w:rPr>
        <w:t>一年级、二年级注册在校的学术型硕士研究生（即</w:t>
      </w:r>
      <w:r w:rsidR="004272CE" w:rsidRPr="00843822">
        <w:rPr>
          <w:rFonts w:ascii="Times New Roman" w:hAnsi="Times New Roman" w:cs="Times New Roman" w:hint="eastAsia"/>
          <w:sz w:val="28"/>
          <w:szCs w:val="28"/>
        </w:rPr>
        <w:t>2014</w:t>
      </w:r>
      <w:r w:rsidR="004272CE" w:rsidRPr="00843822">
        <w:rPr>
          <w:rFonts w:ascii="Times New Roman" w:hAnsi="Times New Roman" w:cs="Times New Roman" w:hint="eastAsia"/>
          <w:sz w:val="28"/>
          <w:szCs w:val="28"/>
        </w:rPr>
        <w:t>级、</w:t>
      </w:r>
      <w:r w:rsidR="004272CE" w:rsidRPr="00843822">
        <w:rPr>
          <w:rFonts w:ascii="Times New Roman" w:hAnsi="Times New Roman" w:cs="Times New Roman" w:hint="eastAsia"/>
          <w:sz w:val="28"/>
          <w:szCs w:val="28"/>
        </w:rPr>
        <w:t>2015</w:t>
      </w:r>
      <w:r w:rsidR="004272CE" w:rsidRPr="00843822">
        <w:rPr>
          <w:rFonts w:ascii="Times New Roman" w:hAnsi="Times New Roman" w:cs="Times New Roman" w:hint="eastAsia"/>
          <w:sz w:val="28"/>
          <w:szCs w:val="28"/>
        </w:rPr>
        <w:t>级学硕）。</w:t>
      </w:r>
    </w:p>
    <w:p w:rsidR="00843822" w:rsidRDefault="00843822" w:rsidP="00843822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2. </w:t>
      </w:r>
      <w:r w:rsidR="004272CE" w:rsidRPr="00843822">
        <w:rPr>
          <w:rFonts w:ascii="Times New Roman" w:hAnsi="Times New Roman" w:cs="Times New Roman" w:hint="eastAsia"/>
          <w:sz w:val="28"/>
          <w:szCs w:val="28"/>
        </w:rPr>
        <w:t>具有良好的思想品德和政治素质。</w:t>
      </w:r>
    </w:p>
    <w:p w:rsidR="005B6902" w:rsidRPr="00843822" w:rsidRDefault="00843822" w:rsidP="00843822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3. </w:t>
      </w:r>
      <w:r w:rsidR="004272CE" w:rsidRPr="00843822">
        <w:rPr>
          <w:rFonts w:ascii="Times New Roman" w:hAnsi="Times New Roman" w:cs="Times New Roman" w:hint="eastAsia"/>
          <w:sz w:val="28"/>
          <w:szCs w:val="28"/>
        </w:rPr>
        <w:t>硕士阶段课程成绩优良且具有良好的科研潜质和创新能力，原则上学位课加权平均成绩排名在本专业前</w:t>
      </w:r>
      <w:r w:rsidR="004272CE" w:rsidRPr="00843822">
        <w:rPr>
          <w:rFonts w:ascii="Times New Roman" w:hAnsi="Times New Roman" w:cs="Times New Roman" w:hint="eastAsia"/>
          <w:sz w:val="28"/>
          <w:szCs w:val="28"/>
        </w:rPr>
        <w:t>50%</w:t>
      </w:r>
      <w:r w:rsidR="004272CE" w:rsidRPr="00843822">
        <w:rPr>
          <w:rFonts w:ascii="Times New Roman" w:hAnsi="Times New Roman" w:cs="Times New Roman" w:hint="eastAsia"/>
          <w:sz w:val="28"/>
          <w:szCs w:val="28"/>
        </w:rPr>
        <w:t>。</w:t>
      </w:r>
    </w:p>
    <w:p w:rsidR="005B6902" w:rsidRPr="007241FF" w:rsidRDefault="005B6902" w:rsidP="007241FF">
      <w:pPr>
        <w:pStyle w:val="a5"/>
        <w:numPr>
          <w:ilvl w:val="0"/>
          <w:numId w:val="1"/>
        </w:numPr>
        <w:ind w:firstLineChars="0"/>
        <w:outlineLvl w:val="0"/>
        <w:rPr>
          <w:rFonts w:ascii="Times New Roman" w:eastAsia="黑体" w:hAnsi="黑体" w:cs="Times New Roman"/>
          <w:sz w:val="30"/>
          <w:szCs w:val="30"/>
        </w:rPr>
      </w:pPr>
      <w:r w:rsidRPr="007241FF">
        <w:rPr>
          <w:rFonts w:ascii="Times New Roman" w:eastAsia="黑体" w:hAnsi="黑体" w:cs="Times New Roman" w:hint="eastAsia"/>
          <w:sz w:val="30"/>
          <w:szCs w:val="30"/>
        </w:rPr>
        <w:t>申请程序</w:t>
      </w:r>
    </w:p>
    <w:p w:rsidR="00580CE3" w:rsidRDefault="00580CE3" w:rsidP="00580CE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1. </w:t>
      </w:r>
      <w:r w:rsidRPr="00580CE3">
        <w:rPr>
          <w:rFonts w:ascii="Times New Roman" w:hAnsi="Times New Roman" w:cs="Times New Roman" w:hint="eastAsia"/>
          <w:sz w:val="28"/>
          <w:szCs w:val="28"/>
        </w:rPr>
        <w:t>申请人填写“北京交通大学硕博连读申请表”</w:t>
      </w:r>
      <w:r w:rsidR="0025203D">
        <w:rPr>
          <w:rFonts w:ascii="Times New Roman" w:hAnsi="Times New Roman" w:cs="Times New Roman" w:hint="eastAsia"/>
          <w:sz w:val="28"/>
          <w:szCs w:val="28"/>
        </w:rPr>
        <w:t>（附件一）</w:t>
      </w:r>
      <w:r w:rsidRPr="00580CE3">
        <w:rPr>
          <w:rFonts w:ascii="Times New Roman" w:hAnsi="Times New Roman" w:cs="Times New Roman" w:hint="eastAsia"/>
          <w:sz w:val="28"/>
          <w:szCs w:val="28"/>
        </w:rPr>
        <w:t>。</w:t>
      </w:r>
    </w:p>
    <w:p w:rsidR="0025203D" w:rsidRDefault="00580CE3" w:rsidP="0025203D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2. </w:t>
      </w:r>
      <w:r w:rsidRPr="00580CE3">
        <w:rPr>
          <w:rFonts w:ascii="Times New Roman" w:hAnsi="Times New Roman" w:cs="Times New Roman" w:hint="eastAsia"/>
          <w:sz w:val="28"/>
          <w:szCs w:val="28"/>
        </w:rPr>
        <w:t>申请人硕士生指导教师推荐，博士生指导教师同意接收。</w:t>
      </w:r>
    </w:p>
    <w:p w:rsidR="004320F3" w:rsidRDefault="0025203D" w:rsidP="004320F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3. </w:t>
      </w:r>
      <w:r w:rsidR="00580CE3" w:rsidRPr="00580CE3">
        <w:rPr>
          <w:rFonts w:ascii="Times New Roman" w:hAnsi="Times New Roman" w:cs="Times New Roman" w:hint="eastAsia"/>
          <w:sz w:val="28"/>
          <w:szCs w:val="28"/>
        </w:rPr>
        <w:t>申请人登陆研究生院招生专题主页信息系统—“博士招生”进行网报，网报成功后，</w:t>
      </w:r>
      <w:r w:rsidR="004320F3">
        <w:rPr>
          <w:rFonts w:ascii="Times New Roman" w:hAnsi="Times New Roman" w:cs="Times New Roman" w:hint="eastAsia"/>
          <w:sz w:val="28"/>
          <w:szCs w:val="28"/>
        </w:rPr>
        <w:t>按照规定时间向学院提交报考材料。</w:t>
      </w:r>
    </w:p>
    <w:p w:rsidR="00E41792" w:rsidRPr="00580CE3" w:rsidRDefault="004320F3" w:rsidP="004320F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4. </w:t>
      </w:r>
      <w:r w:rsidR="00580CE3" w:rsidRPr="00580CE3">
        <w:rPr>
          <w:rFonts w:ascii="Times New Roman" w:hAnsi="Times New Roman" w:cs="Times New Roman" w:hint="eastAsia"/>
          <w:sz w:val="28"/>
          <w:szCs w:val="28"/>
        </w:rPr>
        <w:t>学院对申请人报考材料进行审核，不符合规定者或因个人原因未能将报考材料及时送达者，将取消申请资格，不予考核。</w:t>
      </w:r>
    </w:p>
    <w:p w:rsidR="005B6902" w:rsidRPr="007241FF" w:rsidRDefault="005B6902" w:rsidP="007241FF">
      <w:pPr>
        <w:pStyle w:val="a5"/>
        <w:numPr>
          <w:ilvl w:val="0"/>
          <w:numId w:val="1"/>
        </w:numPr>
        <w:ind w:firstLineChars="0"/>
        <w:outlineLvl w:val="0"/>
        <w:rPr>
          <w:rFonts w:ascii="Times New Roman" w:eastAsia="黑体" w:hAnsi="黑体" w:cs="Times New Roman"/>
          <w:sz w:val="30"/>
          <w:szCs w:val="30"/>
        </w:rPr>
      </w:pPr>
      <w:r w:rsidRPr="007241FF">
        <w:rPr>
          <w:rFonts w:ascii="Times New Roman" w:eastAsia="黑体" w:hAnsi="黑体" w:cs="Times New Roman" w:hint="eastAsia"/>
          <w:sz w:val="30"/>
          <w:szCs w:val="30"/>
        </w:rPr>
        <w:t>综合考核</w:t>
      </w:r>
    </w:p>
    <w:p w:rsidR="00BD6BE5" w:rsidRDefault="00D21CE0" w:rsidP="00FD5FB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学院按照学科成立学科</w:t>
      </w:r>
      <w:r w:rsidRPr="000E4DA1">
        <w:rPr>
          <w:rFonts w:ascii="Times New Roman" w:hAnsi="Times New Roman" w:cs="Times New Roman" w:hint="eastAsia"/>
          <w:sz w:val="28"/>
          <w:szCs w:val="28"/>
        </w:rPr>
        <w:t>考核小组</w:t>
      </w:r>
      <w:r w:rsidRPr="00D21CE0">
        <w:rPr>
          <w:rFonts w:ascii="Times New Roman" w:hAnsi="Times New Roman" w:cs="Times New Roman" w:hint="eastAsia"/>
          <w:sz w:val="28"/>
          <w:szCs w:val="28"/>
        </w:rPr>
        <w:t>，</w:t>
      </w:r>
      <w:r w:rsidR="003D2BE6">
        <w:rPr>
          <w:rFonts w:ascii="Times New Roman" w:hAnsi="Times New Roman" w:cs="Times New Roman" w:hint="eastAsia"/>
          <w:sz w:val="28"/>
          <w:szCs w:val="28"/>
        </w:rPr>
        <w:t>对申请人进行考核</w:t>
      </w:r>
      <w:r w:rsidR="001F36D1">
        <w:rPr>
          <w:rFonts w:ascii="Times New Roman" w:hAnsi="Times New Roman" w:cs="Times New Roman" w:hint="eastAsia"/>
          <w:sz w:val="28"/>
          <w:szCs w:val="28"/>
        </w:rPr>
        <w:t>，给出考核成绩及综合评语。</w:t>
      </w:r>
      <w:r w:rsidR="00FD5FB6">
        <w:rPr>
          <w:rFonts w:ascii="Times New Roman" w:hAnsi="Times New Roman" w:cs="Times New Roman" w:hint="eastAsia"/>
          <w:sz w:val="28"/>
          <w:szCs w:val="28"/>
        </w:rPr>
        <w:t>考核形式为面试，</w:t>
      </w:r>
      <w:r w:rsidRPr="00D21CE0">
        <w:rPr>
          <w:rFonts w:ascii="Times New Roman" w:hAnsi="Times New Roman" w:cs="Times New Roman" w:hint="eastAsia"/>
          <w:sz w:val="28"/>
          <w:szCs w:val="28"/>
        </w:rPr>
        <w:t>包括基础理论和专业知识两大部分。</w:t>
      </w:r>
    </w:p>
    <w:p w:rsidR="001F36D1" w:rsidRPr="00D21CE0" w:rsidRDefault="001F36D1" w:rsidP="00FD5FB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申请人参加考核时，须携带已经填写完整并打印的《硕博连读资格认定考核表》（附件二），并将该表递交考核组。</w:t>
      </w:r>
    </w:p>
    <w:p w:rsidR="005B6902" w:rsidRPr="007241FF" w:rsidRDefault="005B6902" w:rsidP="007241FF">
      <w:pPr>
        <w:pStyle w:val="a5"/>
        <w:numPr>
          <w:ilvl w:val="0"/>
          <w:numId w:val="1"/>
        </w:numPr>
        <w:ind w:firstLineChars="0"/>
        <w:outlineLvl w:val="0"/>
        <w:rPr>
          <w:rFonts w:ascii="Times New Roman" w:eastAsia="黑体" w:hAnsi="黑体" w:cs="Times New Roman"/>
          <w:sz w:val="30"/>
          <w:szCs w:val="30"/>
        </w:rPr>
      </w:pPr>
      <w:r w:rsidRPr="007241FF">
        <w:rPr>
          <w:rFonts w:ascii="Times New Roman" w:eastAsia="黑体" w:hAnsi="黑体" w:cs="Times New Roman" w:hint="eastAsia"/>
          <w:sz w:val="30"/>
          <w:szCs w:val="30"/>
        </w:rPr>
        <w:lastRenderedPageBreak/>
        <w:t>时间安排及要求</w:t>
      </w:r>
    </w:p>
    <w:p w:rsidR="006C7E3B" w:rsidRPr="007241FF" w:rsidRDefault="006C7E3B" w:rsidP="007241FF">
      <w:pPr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7241FF">
        <w:rPr>
          <w:rFonts w:ascii="Times New Roman" w:hAnsi="Times New Roman" w:cs="Times New Roman" w:hint="eastAsia"/>
          <w:b/>
          <w:sz w:val="28"/>
          <w:szCs w:val="28"/>
        </w:rPr>
        <w:t xml:space="preserve">1. </w:t>
      </w:r>
      <w:r w:rsidRPr="007241FF">
        <w:rPr>
          <w:rFonts w:ascii="Times New Roman" w:hAnsi="Times New Roman" w:cs="Times New Roman" w:hint="eastAsia"/>
          <w:b/>
          <w:sz w:val="28"/>
          <w:szCs w:val="28"/>
        </w:rPr>
        <w:t>网上报名</w:t>
      </w:r>
    </w:p>
    <w:p w:rsidR="005744E6" w:rsidRDefault="005744E6" w:rsidP="005744E6">
      <w:pPr>
        <w:ind w:firstLine="570"/>
        <w:rPr>
          <w:rFonts w:ascii="Times New Roman" w:hAnsi="Times New Roman" w:cs="Times New Roman"/>
          <w:sz w:val="28"/>
          <w:szCs w:val="28"/>
        </w:rPr>
      </w:pPr>
      <w:r w:rsidRPr="005744E6">
        <w:rPr>
          <w:rFonts w:ascii="Times New Roman" w:hAnsi="Times New Roman" w:cs="Times New Roman" w:hint="eastAsia"/>
          <w:sz w:val="28"/>
          <w:szCs w:val="28"/>
        </w:rPr>
        <w:t>报名网址：“北京交通大学研究生院招生专题</w:t>
      </w:r>
      <w:r w:rsidRPr="005744E6">
        <w:rPr>
          <w:rFonts w:ascii="Times New Roman" w:hAnsi="Times New Roman" w:cs="Times New Roman" w:hint="eastAsia"/>
          <w:sz w:val="28"/>
          <w:szCs w:val="28"/>
        </w:rPr>
        <w:t>(http://gs.njtu.edu.cn/cms/zszt/)</w:t>
      </w:r>
      <w:r w:rsidRPr="005744E6">
        <w:rPr>
          <w:rFonts w:ascii="Times New Roman" w:hAnsi="Times New Roman" w:cs="Times New Roman" w:hint="eastAsia"/>
          <w:sz w:val="28"/>
          <w:szCs w:val="28"/>
        </w:rPr>
        <w:t>—信息系统—博士招生”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5744E6" w:rsidRPr="005744E6" w:rsidRDefault="005744E6" w:rsidP="005744E6">
      <w:pPr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报名时间：</w:t>
      </w:r>
      <w:r w:rsidR="00631E35">
        <w:rPr>
          <w:rFonts w:ascii="Times New Roman" w:hAnsi="Times New Roman" w:cs="Times New Roman" w:hint="eastAsia"/>
          <w:sz w:val="28"/>
          <w:szCs w:val="28"/>
        </w:rPr>
        <w:t>2016</w:t>
      </w:r>
      <w:r w:rsidR="00631E35">
        <w:rPr>
          <w:rFonts w:ascii="Times New Roman" w:hAnsi="Times New Roman" w:cs="Times New Roman" w:hint="eastAsia"/>
          <w:sz w:val="28"/>
          <w:szCs w:val="28"/>
        </w:rPr>
        <w:t>年</w:t>
      </w:r>
      <w:r w:rsidR="00631E35">
        <w:rPr>
          <w:rFonts w:ascii="Times New Roman" w:hAnsi="Times New Roman" w:cs="Times New Roman" w:hint="eastAsia"/>
          <w:sz w:val="28"/>
          <w:szCs w:val="28"/>
        </w:rPr>
        <w:t>3</w:t>
      </w:r>
      <w:r w:rsidRPr="001A58EA">
        <w:rPr>
          <w:rFonts w:ascii="Times New Roman" w:hAnsi="Times New Roman" w:cs="Times New Roman" w:hint="eastAsia"/>
          <w:sz w:val="28"/>
          <w:szCs w:val="28"/>
        </w:rPr>
        <w:t>月</w:t>
      </w:r>
      <w:r w:rsidR="00631E35">
        <w:rPr>
          <w:rFonts w:ascii="Times New Roman" w:hAnsi="Times New Roman" w:cs="Times New Roman" w:hint="eastAsia"/>
          <w:sz w:val="28"/>
          <w:szCs w:val="28"/>
        </w:rPr>
        <w:t>11</w:t>
      </w:r>
      <w:r w:rsidRPr="001A58EA">
        <w:rPr>
          <w:rFonts w:ascii="Times New Roman" w:hAnsi="Times New Roman" w:cs="Times New Roman" w:hint="eastAsia"/>
          <w:sz w:val="28"/>
          <w:szCs w:val="28"/>
        </w:rPr>
        <w:t>日</w:t>
      </w:r>
      <w:r w:rsidR="00631E35">
        <w:rPr>
          <w:rFonts w:ascii="Times New Roman" w:hAnsi="Times New Roman" w:cs="Times New Roman" w:hint="eastAsia"/>
          <w:sz w:val="28"/>
          <w:szCs w:val="28"/>
        </w:rPr>
        <w:t>12:00</w:t>
      </w:r>
      <w:r w:rsidR="00631E35">
        <w:rPr>
          <w:rFonts w:ascii="Times New Roman" w:hAnsi="Times New Roman" w:cs="Times New Roman" w:hint="eastAsia"/>
          <w:sz w:val="28"/>
          <w:szCs w:val="28"/>
        </w:rPr>
        <w:t>之前</w:t>
      </w:r>
    </w:p>
    <w:p w:rsidR="006C7E3B" w:rsidRPr="007241FF" w:rsidRDefault="006C7E3B" w:rsidP="007241FF">
      <w:pPr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7241FF">
        <w:rPr>
          <w:rFonts w:ascii="Times New Roman" w:hAnsi="Times New Roman" w:cs="Times New Roman" w:hint="eastAsia"/>
          <w:b/>
          <w:sz w:val="28"/>
          <w:szCs w:val="28"/>
        </w:rPr>
        <w:t xml:space="preserve">2. </w:t>
      </w:r>
      <w:r w:rsidRPr="007241FF">
        <w:rPr>
          <w:rFonts w:ascii="Times New Roman" w:hAnsi="Times New Roman" w:cs="Times New Roman" w:hint="eastAsia"/>
          <w:b/>
          <w:sz w:val="28"/>
          <w:szCs w:val="28"/>
        </w:rPr>
        <w:t>提交申请材料</w:t>
      </w:r>
    </w:p>
    <w:p w:rsidR="005744E6" w:rsidRDefault="00346544" w:rsidP="005744E6">
      <w:pPr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请将材料根据相应要求填写完整，并按照以下顺序排列，提交至</w:t>
      </w:r>
      <w:r>
        <w:rPr>
          <w:rFonts w:ascii="Times New Roman" w:hAnsi="Times New Roman" w:cs="Times New Roman" w:hint="eastAsia"/>
          <w:sz w:val="28"/>
          <w:szCs w:val="28"/>
        </w:rPr>
        <w:t>8617B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346544" w:rsidRDefault="005744E6" w:rsidP="00346544">
      <w:pPr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(1) </w:t>
      </w:r>
      <w:r>
        <w:rPr>
          <w:rFonts w:ascii="Times New Roman" w:hAnsi="Times New Roman" w:cs="Times New Roman" w:hint="eastAsia"/>
          <w:sz w:val="28"/>
          <w:szCs w:val="28"/>
        </w:rPr>
        <w:t>《</w:t>
      </w:r>
      <w:r w:rsidRPr="00580CE3">
        <w:rPr>
          <w:rFonts w:ascii="Times New Roman" w:hAnsi="Times New Roman" w:cs="Times New Roman" w:hint="eastAsia"/>
          <w:sz w:val="28"/>
          <w:szCs w:val="28"/>
        </w:rPr>
        <w:t>北京交通大学硕博连读申请表</w:t>
      </w:r>
      <w:r>
        <w:rPr>
          <w:rFonts w:ascii="Times New Roman" w:hAnsi="Times New Roman" w:cs="Times New Roman" w:hint="eastAsia"/>
          <w:sz w:val="28"/>
          <w:szCs w:val="28"/>
        </w:rPr>
        <w:t>》（附件一）；</w:t>
      </w:r>
    </w:p>
    <w:p w:rsidR="00346544" w:rsidRDefault="00346544" w:rsidP="00346544">
      <w:pPr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(2) </w:t>
      </w:r>
      <w:r w:rsidRPr="00346544">
        <w:rPr>
          <w:rFonts w:ascii="Times New Roman" w:hAnsi="Times New Roman" w:cs="Times New Roman" w:hint="eastAsia"/>
          <w:sz w:val="28"/>
          <w:szCs w:val="28"/>
        </w:rPr>
        <w:t>《</w:t>
      </w:r>
      <w:r w:rsidRPr="00346544">
        <w:rPr>
          <w:rFonts w:ascii="Times New Roman" w:hAnsi="Times New Roman" w:cs="Times New Roman" w:hint="eastAsia"/>
          <w:sz w:val="28"/>
          <w:szCs w:val="28"/>
        </w:rPr>
        <w:t>2016</w:t>
      </w:r>
      <w:r w:rsidRPr="00346544">
        <w:rPr>
          <w:rFonts w:ascii="Times New Roman" w:hAnsi="Times New Roman" w:cs="Times New Roman" w:hint="eastAsia"/>
          <w:sz w:val="28"/>
          <w:szCs w:val="28"/>
        </w:rPr>
        <w:t>年报考攻读博士学位研究生登记表》；</w:t>
      </w:r>
    </w:p>
    <w:p w:rsidR="00346544" w:rsidRDefault="00346544" w:rsidP="00346544">
      <w:pPr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(3) </w:t>
      </w:r>
      <w:r w:rsidRPr="00346544">
        <w:rPr>
          <w:rFonts w:ascii="Times New Roman" w:hAnsi="Times New Roman" w:cs="Times New Roman" w:hint="eastAsia"/>
          <w:sz w:val="28"/>
          <w:szCs w:val="28"/>
        </w:rPr>
        <w:t>至少两名所报考学科专业领域内的教授（或相当专业技术职称的专家）专家的推荐信；</w:t>
      </w:r>
    </w:p>
    <w:p w:rsidR="00346544" w:rsidRDefault="00346544" w:rsidP="00346544">
      <w:pPr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(4) </w:t>
      </w:r>
      <w:r w:rsidRPr="00346544">
        <w:rPr>
          <w:rFonts w:ascii="Times New Roman" w:hAnsi="Times New Roman" w:cs="Times New Roman" w:hint="eastAsia"/>
          <w:sz w:val="28"/>
          <w:szCs w:val="28"/>
        </w:rPr>
        <w:t>思想政治情况表；</w:t>
      </w:r>
    </w:p>
    <w:p w:rsidR="00346544" w:rsidRDefault="00346544" w:rsidP="00346544">
      <w:pPr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(5) </w:t>
      </w:r>
      <w:r w:rsidRPr="00346544">
        <w:rPr>
          <w:rFonts w:ascii="Times New Roman" w:hAnsi="Times New Roman" w:cs="Times New Roman" w:hint="eastAsia"/>
          <w:sz w:val="28"/>
          <w:szCs w:val="28"/>
        </w:rPr>
        <w:t>有效居民身份证复印件；</w:t>
      </w:r>
    </w:p>
    <w:p w:rsidR="00346544" w:rsidRDefault="00346544" w:rsidP="00346544">
      <w:pPr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(6) </w:t>
      </w:r>
      <w:r w:rsidRPr="00346544">
        <w:rPr>
          <w:rFonts w:ascii="Times New Roman" w:hAnsi="Times New Roman" w:cs="Times New Roman" w:hint="eastAsia"/>
          <w:sz w:val="28"/>
          <w:szCs w:val="28"/>
        </w:rPr>
        <w:t>本科毕业证书、学士学位证书复印件；</w:t>
      </w:r>
    </w:p>
    <w:p w:rsidR="00346544" w:rsidRDefault="00346544" w:rsidP="00346544">
      <w:pPr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(7) </w:t>
      </w:r>
      <w:r w:rsidRPr="00346544">
        <w:rPr>
          <w:rFonts w:ascii="Times New Roman" w:hAnsi="Times New Roman" w:cs="Times New Roman" w:hint="eastAsia"/>
          <w:sz w:val="28"/>
          <w:szCs w:val="28"/>
        </w:rPr>
        <w:t>学生证复印件；</w:t>
      </w:r>
    </w:p>
    <w:p w:rsidR="005744E6" w:rsidRDefault="00346544" w:rsidP="00346544">
      <w:pPr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(8) </w:t>
      </w:r>
      <w:r w:rsidRPr="00346544">
        <w:rPr>
          <w:rFonts w:ascii="Times New Roman" w:hAnsi="Times New Roman" w:cs="Times New Roman" w:hint="eastAsia"/>
          <w:sz w:val="28"/>
          <w:szCs w:val="28"/>
        </w:rPr>
        <w:t>《</w:t>
      </w:r>
      <w:r w:rsidRPr="00346544">
        <w:rPr>
          <w:rFonts w:ascii="Times New Roman" w:hAnsi="Times New Roman" w:cs="Times New Roman" w:hint="eastAsia"/>
          <w:sz w:val="28"/>
          <w:szCs w:val="28"/>
        </w:rPr>
        <w:t>2016</w:t>
      </w:r>
      <w:r w:rsidRPr="00346544">
        <w:rPr>
          <w:rFonts w:ascii="Times New Roman" w:hAnsi="Times New Roman" w:cs="Times New Roman" w:hint="eastAsia"/>
          <w:sz w:val="28"/>
          <w:szCs w:val="28"/>
        </w:rPr>
        <w:t>年报考北京交通大学博士研究生诚信承诺书》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944835" w:rsidRPr="00944835" w:rsidRDefault="00346544" w:rsidP="0044037F">
      <w:pPr>
        <w:ind w:firstLine="555"/>
        <w:rPr>
          <w:rFonts w:ascii="Times New Roman" w:hAnsi="Times New Roman" w:cs="Times New Roman"/>
          <w:sz w:val="28"/>
          <w:szCs w:val="28"/>
        </w:rPr>
      </w:pPr>
      <w:r w:rsidRPr="0044037F">
        <w:rPr>
          <w:rFonts w:ascii="Times New Roman" w:hAnsi="Times New Roman" w:cs="Times New Roman" w:hint="eastAsia"/>
          <w:sz w:val="28"/>
          <w:szCs w:val="28"/>
        </w:rPr>
        <w:t>材料提交时间：</w:t>
      </w:r>
      <w:r w:rsidR="00631E35">
        <w:rPr>
          <w:rFonts w:ascii="Times New Roman" w:hAnsi="Times New Roman" w:cs="Times New Roman" w:hint="eastAsia"/>
          <w:sz w:val="28"/>
          <w:szCs w:val="28"/>
        </w:rPr>
        <w:t>3</w:t>
      </w:r>
      <w:r w:rsidR="005631C7">
        <w:rPr>
          <w:rFonts w:ascii="Times New Roman" w:hAnsi="Times New Roman" w:cs="Times New Roman" w:hint="eastAsia"/>
          <w:sz w:val="28"/>
          <w:szCs w:val="28"/>
        </w:rPr>
        <w:t>月</w:t>
      </w:r>
      <w:r w:rsidR="00631E35">
        <w:rPr>
          <w:rFonts w:ascii="Times New Roman" w:hAnsi="Times New Roman" w:cs="Times New Roman" w:hint="eastAsia"/>
          <w:sz w:val="28"/>
          <w:szCs w:val="28"/>
        </w:rPr>
        <w:t>11</w:t>
      </w:r>
      <w:r w:rsidR="005631C7">
        <w:rPr>
          <w:rFonts w:ascii="Times New Roman" w:hAnsi="Times New Roman" w:cs="Times New Roman" w:hint="eastAsia"/>
          <w:sz w:val="28"/>
          <w:szCs w:val="28"/>
        </w:rPr>
        <w:t>日</w:t>
      </w:r>
      <w:r w:rsidR="00631E35">
        <w:rPr>
          <w:rFonts w:ascii="Times New Roman" w:hAnsi="Times New Roman" w:cs="Times New Roman" w:hint="eastAsia"/>
          <w:sz w:val="28"/>
          <w:szCs w:val="28"/>
        </w:rPr>
        <w:t>8:00-12:00</w:t>
      </w:r>
    </w:p>
    <w:p w:rsidR="006C7E3B" w:rsidRPr="007241FF" w:rsidRDefault="006C7E3B" w:rsidP="007241FF">
      <w:pPr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7241FF">
        <w:rPr>
          <w:rFonts w:ascii="Times New Roman" w:hAnsi="Times New Roman" w:cs="Times New Roman" w:hint="eastAsia"/>
          <w:b/>
          <w:sz w:val="28"/>
          <w:szCs w:val="28"/>
        </w:rPr>
        <w:t xml:space="preserve">3. </w:t>
      </w:r>
      <w:r w:rsidRPr="007241FF">
        <w:rPr>
          <w:rFonts w:ascii="Times New Roman" w:hAnsi="Times New Roman" w:cs="Times New Roman" w:hint="eastAsia"/>
          <w:b/>
          <w:sz w:val="28"/>
          <w:szCs w:val="28"/>
        </w:rPr>
        <w:t>考核组织</w:t>
      </w:r>
    </w:p>
    <w:p w:rsidR="00AA20FB" w:rsidRDefault="005631C7" w:rsidP="00AA20FB">
      <w:pPr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考核时间</w:t>
      </w:r>
      <w:r w:rsidR="00AA20FB">
        <w:rPr>
          <w:rFonts w:ascii="Times New Roman" w:hAnsi="Times New Roman" w:cs="Times New Roman" w:hint="eastAsia"/>
          <w:sz w:val="28"/>
          <w:szCs w:val="28"/>
        </w:rPr>
        <w:t>：</w:t>
      </w:r>
      <w:r w:rsidR="005F50B5"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 w:rsidR="005F50B5">
        <w:rPr>
          <w:rFonts w:ascii="Times New Roman" w:hAnsi="Times New Roman" w:cs="Times New Roman" w:hint="eastAsia"/>
          <w:sz w:val="28"/>
          <w:szCs w:val="28"/>
        </w:rPr>
        <w:t>18</w:t>
      </w:r>
      <w:r>
        <w:rPr>
          <w:rFonts w:ascii="Times New Roman" w:hAnsi="Times New Roman" w:cs="Times New Roman" w:hint="eastAsia"/>
          <w:sz w:val="28"/>
          <w:szCs w:val="28"/>
        </w:rPr>
        <w:t>日</w:t>
      </w:r>
      <w:r>
        <w:rPr>
          <w:rFonts w:ascii="Times New Roman" w:hAnsi="Times New Roman" w:cs="Times New Roman" w:hint="eastAsia"/>
          <w:sz w:val="28"/>
          <w:szCs w:val="28"/>
        </w:rPr>
        <w:t>14:00</w:t>
      </w:r>
      <w:r>
        <w:rPr>
          <w:rFonts w:ascii="Times New Roman" w:hAnsi="Times New Roman" w:cs="Times New Roman" w:hint="eastAsia"/>
          <w:sz w:val="28"/>
          <w:szCs w:val="28"/>
        </w:rPr>
        <w:t>开始</w:t>
      </w:r>
    </w:p>
    <w:p w:rsidR="005631C7" w:rsidRPr="005631C7" w:rsidRDefault="005631C7" w:rsidP="00AA20FB">
      <w:pPr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考核地点：</w:t>
      </w:r>
      <w:r w:rsidR="005F50B5"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 w:rsidR="005F50B5">
        <w:rPr>
          <w:rFonts w:ascii="Times New Roman" w:hAnsi="Times New Roman" w:cs="Times New Roman" w:hint="eastAsia"/>
          <w:sz w:val="28"/>
          <w:szCs w:val="28"/>
        </w:rPr>
        <w:t>17</w:t>
      </w:r>
      <w:r>
        <w:rPr>
          <w:rFonts w:ascii="Times New Roman" w:hAnsi="Times New Roman" w:cs="Times New Roman" w:hint="eastAsia"/>
          <w:sz w:val="28"/>
          <w:szCs w:val="28"/>
        </w:rPr>
        <w:t>日</w:t>
      </w:r>
      <w:r w:rsidR="005F50B5">
        <w:rPr>
          <w:rFonts w:ascii="Times New Roman" w:hAnsi="Times New Roman" w:cs="Times New Roman" w:hint="eastAsia"/>
          <w:sz w:val="28"/>
          <w:szCs w:val="28"/>
        </w:rPr>
        <w:t>18:00</w:t>
      </w:r>
      <w:r>
        <w:rPr>
          <w:rFonts w:ascii="Times New Roman" w:hAnsi="Times New Roman" w:cs="Times New Roman" w:hint="eastAsia"/>
          <w:sz w:val="28"/>
          <w:szCs w:val="28"/>
        </w:rPr>
        <w:t>在学院网站研究生招生栏公布</w:t>
      </w:r>
    </w:p>
    <w:p w:rsidR="006C7E3B" w:rsidRPr="007241FF" w:rsidRDefault="006C7E3B" w:rsidP="007241FF">
      <w:pPr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7241FF">
        <w:rPr>
          <w:rFonts w:ascii="Times New Roman" w:hAnsi="Times New Roman" w:cs="Times New Roman" w:hint="eastAsia"/>
          <w:b/>
          <w:sz w:val="28"/>
          <w:szCs w:val="28"/>
        </w:rPr>
        <w:t xml:space="preserve">4. </w:t>
      </w:r>
      <w:r w:rsidRPr="007241FF">
        <w:rPr>
          <w:rFonts w:ascii="Times New Roman" w:hAnsi="Times New Roman" w:cs="Times New Roman" w:hint="eastAsia"/>
          <w:b/>
          <w:sz w:val="28"/>
          <w:szCs w:val="28"/>
        </w:rPr>
        <w:t>体检安排</w:t>
      </w:r>
    </w:p>
    <w:p w:rsidR="006D6C9C" w:rsidRDefault="006D6C9C" w:rsidP="006D6C9C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硕士一年级（</w:t>
      </w:r>
      <w:r>
        <w:rPr>
          <w:rFonts w:ascii="Times New Roman" w:hAnsi="Times New Roman" w:cs="Times New Roman" w:hint="eastAsia"/>
          <w:sz w:val="28"/>
          <w:szCs w:val="28"/>
        </w:rPr>
        <w:t>2015</w:t>
      </w:r>
      <w:r>
        <w:rPr>
          <w:rFonts w:ascii="Times New Roman" w:hAnsi="Times New Roman" w:cs="Times New Roman" w:hint="eastAsia"/>
          <w:sz w:val="28"/>
          <w:szCs w:val="28"/>
        </w:rPr>
        <w:t>级）</w:t>
      </w:r>
      <w:r w:rsidRPr="006D6C9C">
        <w:rPr>
          <w:rFonts w:ascii="Times New Roman" w:hAnsi="Times New Roman" w:cs="Times New Roman" w:hint="eastAsia"/>
          <w:sz w:val="28"/>
          <w:szCs w:val="28"/>
        </w:rPr>
        <w:t>：可以使用其新生报到时的体检结果，请</w:t>
      </w:r>
      <w:r>
        <w:rPr>
          <w:rFonts w:ascii="Times New Roman" w:hAnsi="Times New Roman" w:cs="Times New Roman" w:hint="eastAsia"/>
          <w:sz w:val="28"/>
          <w:szCs w:val="28"/>
        </w:rPr>
        <w:t>携带</w:t>
      </w:r>
      <w:r w:rsidRPr="006D6C9C">
        <w:rPr>
          <w:rFonts w:ascii="Times New Roman" w:hAnsi="Times New Roman" w:cs="Times New Roman" w:hint="eastAsia"/>
          <w:sz w:val="28"/>
          <w:szCs w:val="28"/>
        </w:rPr>
        <w:t>博士报名系统中打印的体检表格</w:t>
      </w:r>
      <w:r>
        <w:rPr>
          <w:rFonts w:ascii="Times New Roman" w:hAnsi="Times New Roman" w:cs="Times New Roman" w:hint="eastAsia"/>
          <w:sz w:val="28"/>
          <w:szCs w:val="28"/>
        </w:rPr>
        <w:t>及新生体检结果</w:t>
      </w:r>
      <w:r w:rsidRPr="006D6C9C">
        <w:rPr>
          <w:rFonts w:ascii="Times New Roman" w:hAnsi="Times New Roman" w:cs="Times New Roman" w:hint="eastAsia"/>
          <w:sz w:val="28"/>
          <w:szCs w:val="28"/>
        </w:rPr>
        <w:t>到校医院保健科</w:t>
      </w:r>
      <w:r>
        <w:rPr>
          <w:rFonts w:ascii="Times New Roman" w:hAnsi="Times New Roman" w:cs="Times New Roman" w:hint="eastAsia"/>
          <w:sz w:val="28"/>
          <w:szCs w:val="28"/>
        </w:rPr>
        <w:t>复核。</w:t>
      </w:r>
    </w:p>
    <w:p w:rsidR="006D6C9C" w:rsidRDefault="006D6C9C" w:rsidP="006D6C9C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硕士二年级</w:t>
      </w:r>
      <w:r w:rsidR="005631C7">
        <w:rPr>
          <w:rFonts w:ascii="Times New Roman" w:hAnsi="Times New Roman" w:cs="Times New Roman" w:hint="eastAsia"/>
          <w:sz w:val="28"/>
          <w:szCs w:val="28"/>
        </w:rPr>
        <w:t>（</w:t>
      </w:r>
      <w:r w:rsidR="005631C7">
        <w:rPr>
          <w:rFonts w:ascii="Times New Roman" w:hAnsi="Times New Roman" w:cs="Times New Roman" w:hint="eastAsia"/>
          <w:sz w:val="28"/>
          <w:szCs w:val="28"/>
        </w:rPr>
        <w:t>2014</w:t>
      </w:r>
      <w:r w:rsidR="005631C7">
        <w:rPr>
          <w:rFonts w:ascii="Times New Roman" w:hAnsi="Times New Roman" w:cs="Times New Roman" w:hint="eastAsia"/>
          <w:sz w:val="28"/>
          <w:szCs w:val="28"/>
        </w:rPr>
        <w:t>级）</w:t>
      </w:r>
      <w:r w:rsidRPr="006D6C9C">
        <w:rPr>
          <w:rFonts w:ascii="Times New Roman" w:hAnsi="Times New Roman" w:cs="Times New Roman" w:hint="eastAsia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>到校医院正常参加体检。</w:t>
      </w:r>
    </w:p>
    <w:p w:rsidR="006D6C9C" w:rsidRPr="006D6C9C" w:rsidRDefault="006D6C9C" w:rsidP="006D6C9C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体检时间：每周一、周四上午</w:t>
      </w:r>
      <w:r>
        <w:rPr>
          <w:rFonts w:ascii="Times New Roman" w:hAnsi="Times New Roman" w:cs="Times New Roman" w:hint="eastAsia"/>
          <w:sz w:val="28"/>
          <w:szCs w:val="28"/>
        </w:rPr>
        <w:t>7:30</w:t>
      </w:r>
      <w:r>
        <w:rPr>
          <w:rFonts w:ascii="Times New Roman" w:hAnsi="Times New Roman" w:cs="Times New Roman" w:hint="eastAsia"/>
          <w:sz w:val="28"/>
          <w:szCs w:val="28"/>
        </w:rPr>
        <w:t>开始，</w:t>
      </w:r>
      <w:r>
        <w:rPr>
          <w:rFonts w:ascii="Times New Roman" w:hAnsi="Times New Roman" w:cs="Times New Roman" w:hint="eastAsia"/>
          <w:sz w:val="28"/>
          <w:szCs w:val="28"/>
        </w:rPr>
        <w:t>9:30</w:t>
      </w:r>
      <w:r w:rsidR="006A48AE">
        <w:rPr>
          <w:rFonts w:ascii="Times New Roman" w:hAnsi="Times New Roman" w:cs="Times New Roman" w:hint="eastAsia"/>
          <w:sz w:val="28"/>
          <w:szCs w:val="28"/>
        </w:rPr>
        <w:t>停止验血</w:t>
      </w:r>
      <w:r w:rsidR="005631C7">
        <w:rPr>
          <w:rFonts w:ascii="Times New Roman" w:hAnsi="Times New Roman" w:cs="Times New Roman" w:hint="eastAsia"/>
          <w:sz w:val="28"/>
          <w:szCs w:val="28"/>
        </w:rPr>
        <w:t>。申请人须在</w:t>
      </w:r>
      <w:r w:rsidR="00307A94">
        <w:rPr>
          <w:rFonts w:ascii="Times New Roman" w:hAnsi="Times New Roman" w:cs="Times New Roman" w:hint="eastAsia"/>
          <w:sz w:val="28"/>
          <w:szCs w:val="28"/>
        </w:rPr>
        <w:t>3</w:t>
      </w:r>
      <w:r w:rsidR="005631C7">
        <w:rPr>
          <w:rFonts w:ascii="Times New Roman" w:hAnsi="Times New Roman" w:cs="Times New Roman" w:hint="eastAsia"/>
          <w:sz w:val="28"/>
          <w:szCs w:val="28"/>
        </w:rPr>
        <w:t>月</w:t>
      </w:r>
      <w:r w:rsidR="00307A94">
        <w:rPr>
          <w:rFonts w:ascii="Times New Roman" w:hAnsi="Times New Roman" w:cs="Times New Roman" w:hint="eastAsia"/>
          <w:sz w:val="28"/>
          <w:szCs w:val="28"/>
        </w:rPr>
        <w:t>18</w:t>
      </w:r>
      <w:r w:rsidR="005631C7">
        <w:rPr>
          <w:rFonts w:ascii="Times New Roman" w:hAnsi="Times New Roman" w:cs="Times New Roman" w:hint="eastAsia"/>
          <w:sz w:val="28"/>
          <w:szCs w:val="28"/>
        </w:rPr>
        <w:t>日前完成体检。</w:t>
      </w:r>
    </w:p>
    <w:p w:rsidR="005B6902" w:rsidRPr="007241FF" w:rsidRDefault="005B6902" w:rsidP="007241FF">
      <w:pPr>
        <w:pStyle w:val="a5"/>
        <w:numPr>
          <w:ilvl w:val="0"/>
          <w:numId w:val="1"/>
        </w:numPr>
        <w:ind w:firstLineChars="0"/>
        <w:outlineLvl w:val="0"/>
        <w:rPr>
          <w:rFonts w:ascii="Times New Roman" w:eastAsia="黑体" w:hAnsi="黑体" w:cs="Times New Roman"/>
          <w:sz w:val="30"/>
          <w:szCs w:val="30"/>
        </w:rPr>
      </w:pPr>
      <w:r w:rsidRPr="007241FF">
        <w:rPr>
          <w:rFonts w:ascii="Times New Roman" w:eastAsia="黑体" w:hAnsi="黑体" w:cs="Times New Roman" w:hint="eastAsia"/>
          <w:sz w:val="30"/>
          <w:szCs w:val="30"/>
        </w:rPr>
        <w:t>其他有关事项</w:t>
      </w:r>
    </w:p>
    <w:p w:rsidR="00903F4A" w:rsidRDefault="00903F4A" w:rsidP="00903F4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1. </w:t>
      </w:r>
      <w:r w:rsidRPr="00903F4A">
        <w:rPr>
          <w:rFonts w:ascii="Times New Roman" w:hAnsi="Times New Roman" w:cs="Times New Roman" w:hint="eastAsia"/>
          <w:sz w:val="28"/>
          <w:szCs w:val="28"/>
        </w:rPr>
        <w:t>博士生导师招生名额应按照《北京交通大学关于招收攻读博士学位研究生工作的通知》</w:t>
      </w:r>
      <w:r w:rsidRPr="00903F4A">
        <w:rPr>
          <w:rFonts w:ascii="Times New Roman" w:hAnsi="Times New Roman" w:cs="Times New Roman" w:hint="eastAsia"/>
          <w:sz w:val="28"/>
          <w:szCs w:val="28"/>
        </w:rPr>
        <w:t>[</w:t>
      </w:r>
      <w:r w:rsidRPr="00903F4A">
        <w:rPr>
          <w:rFonts w:ascii="Times New Roman" w:hAnsi="Times New Roman" w:cs="Times New Roman" w:hint="eastAsia"/>
          <w:sz w:val="28"/>
          <w:szCs w:val="28"/>
        </w:rPr>
        <w:t>研通〔</w:t>
      </w:r>
      <w:r w:rsidRPr="00903F4A">
        <w:rPr>
          <w:rFonts w:ascii="Times New Roman" w:hAnsi="Times New Roman" w:cs="Times New Roman" w:hint="eastAsia"/>
          <w:sz w:val="28"/>
          <w:szCs w:val="28"/>
        </w:rPr>
        <w:t>2015</w:t>
      </w:r>
      <w:r w:rsidRPr="00903F4A">
        <w:rPr>
          <w:rFonts w:ascii="Times New Roman" w:hAnsi="Times New Roman" w:cs="Times New Roman" w:hint="eastAsia"/>
          <w:sz w:val="28"/>
          <w:szCs w:val="28"/>
        </w:rPr>
        <w:t>〕</w:t>
      </w:r>
      <w:r w:rsidRPr="00903F4A">
        <w:rPr>
          <w:rFonts w:ascii="Times New Roman" w:hAnsi="Times New Roman" w:cs="Times New Roman" w:hint="eastAsia"/>
          <w:sz w:val="28"/>
          <w:szCs w:val="28"/>
        </w:rPr>
        <w:t>18</w:t>
      </w:r>
      <w:r w:rsidRPr="00903F4A">
        <w:rPr>
          <w:rFonts w:ascii="Times New Roman" w:hAnsi="Times New Roman" w:cs="Times New Roman" w:hint="eastAsia"/>
          <w:sz w:val="28"/>
          <w:szCs w:val="28"/>
        </w:rPr>
        <w:t>号</w:t>
      </w:r>
      <w:r w:rsidRPr="00903F4A">
        <w:rPr>
          <w:rFonts w:ascii="Times New Roman" w:hAnsi="Times New Roman" w:cs="Times New Roman" w:hint="eastAsia"/>
          <w:sz w:val="28"/>
          <w:szCs w:val="28"/>
        </w:rPr>
        <w:t>]</w:t>
      </w:r>
      <w:r>
        <w:rPr>
          <w:rFonts w:ascii="Times New Roman" w:hAnsi="Times New Roman" w:cs="Times New Roman" w:hint="eastAsia"/>
          <w:sz w:val="28"/>
          <w:szCs w:val="28"/>
        </w:rPr>
        <w:t>及《</w:t>
      </w:r>
      <w:r w:rsidRPr="00903F4A">
        <w:rPr>
          <w:rFonts w:ascii="Times New Roman" w:hAnsi="Times New Roman" w:cs="Times New Roman" w:hint="eastAsia"/>
          <w:sz w:val="28"/>
          <w:szCs w:val="28"/>
        </w:rPr>
        <w:t>交通运输学院博士研究生招生指标分配办法</w:t>
      </w:r>
      <w:r>
        <w:rPr>
          <w:rFonts w:ascii="Times New Roman" w:hAnsi="Times New Roman" w:cs="Times New Roman" w:hint="eastAsia"/>
          <w:sz w:val="28"/>
          <w:szCs w:val="28"/>
        </w:rPr>
        <w:t>》</w:t>
      </w:r>
      <w:r w:rsidRPr="00903F4A">
        <w:rPr>
          <w:rFonts w:ascii="Times New Roman" w:hAnsi="Times New Roman" w:cs="Times New Roman" w:hint="eastAsia"/>
          <w:sz w:val="28"/>
          <w:szCs w:val="28"/>
        </w:rPr>
        <w:t>的要求进行分配。</w:t>
      </w:r>
    </w:p>
    <w:p w:rsidR="00903F4A" w:rsidRDefault="00903F4A" w:rsidP="00903F4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2. </w:t>
      </w:r>
      <w:r w:rsidRPr="00903F4A">
        <w:rPr>
          <w:rFonts w:ascii="Times New Roman" w:hAnsi="Times New Roman" w:cs="Times New Roman" w:hint="eastAsia"/>
          <w:sz w:val="28"/>
          <w:szCs w:val="28"/>
        </w:rPr>
        <w:t>确定“硕博连读”攻读博士学位的硕士研究生，纳入学院当年博士生招生指标，随当年录取的博士生一起上报教育部备案，于当年</w:t>
      </w:r>
      <w:r w:rsidRPr="00903F4A">
        <w:rPr>
          <w:rFonts w:ascii="Times New Roman" w:hAnsi="Times New Roman" w:cs="Times New Roman" w:hint="eastAsia"/>
          <w:sz w:val="28"/>
          <w:szCs w:val="28"/>
        </w:rPr>
        <w:t>9</w:t>
      </w:r>
      <w:r w:rsidRPr="00903F4A">
        <w:rPr>
          <w:rFonts w:ascii="Times New Roman" w:hAnsi="Times New Roman" w:cs="Times New Roman" w:hint="eastAsia"/>
          <w:sz w:val="28"/>
          <w:szCs w:val="28"/>
        </w:rPr>
        <w:t>月正式报到入学，取得博士学籍，享受博士奖助学金。</w:t>
      </w:r>
    </w:p>
    <w:p w:rsidR="002B31C1" w:rsidRDefault="00903F4A" w:rsidP="006A16CC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3. </w:t>
      </w:r>
      <w:r w:rsidRPr="00903F4A">
        <w:rPr>
          <w:rFonts w:ascii="Times New Roman" w:hAnsi="Times New Roman" w:cs="Times New Roman" w:hint="eastAsia"/>
          <w:sz w:val="28"/>
          <w:szCs w:val="28"/>
        </w:rPr>
        <w:t>国防生按照《关于国防生报考研究生若干问题的通知》</w:t>
      </w:r>
      <w:r w:rsidRPr="00903F4A">
        <w:rPr>
          <w:rFonts w:ascii="Times New Roman" w:hAnsi="Times New Roman" w:cs="Times New Roman" w:hint="eastAsia"/>
          <w:sz w:val="28"/>
          <w:szCs w:val="28"/>
        </w:rPr>
        <w:t>(</w:t>
      </w:r>
      <w:r w:rsidRPr="00903F4A">
        <w:rPr>
          <w:rFonts w:ascii="Times New Roman" w:hAnsi="Times New Roman" w:cs="Times New Roman" w:hint="eastAsia"/>
          <w:sz w:val="28"/>
          <w:szCs w:val="28"/>
        </w:rPr>
        <w:t>政干发</w:t>
      </w:r>
      <w:r w:rsidRPr="00903F4A">
        <w:rPr>
          <w:rFonts w:ascii="Times New Roman" w:hAnsi="Times New Roman" w:cs="Times New Roman" w:hint="eastAsia"/>
          <w:sz w:val="28"/>
          <w:szCs w:val="28"/>
        </w:rPr>
        <w:t>[2015]20</w:t>
      </w:r>
      <w:r w:rsidRPr="00903F4A">
        <w:rPr>
          <w:rFonts w:ascii="Times New Roman" w:hAnsi="Times New Roman" w:cs="Times New Roman" w:hint="eastAsia"/>
          <w:sz w:val="28"/>
          <w:szCs w:val="28"/>
        </w:rPr>
        <w:t>号</w:t>
      </w:r>
      <w:r w:rsidRPr="00903F4A">
        <w:rPr>
          <w:rFonts w:ascii="Times New Roman" w:hAnsi="Times New Roman" w:cs="Times New Roman" w:hint="eastAsia"/>
          <w:sz w:val="28"/>
          <w:szCs w:val="28"/>
        </w:rPr>
        <w:t>)</w:t>
      </w:r>
      <w:r w:rsidRPr="00903F4A">
        <w:rPr>
          <w:rFonts w:ascii="Times New Roman" w:hAnsi="Times New Roman" w:cs="Times New Roman" w:hint="eastAsia"/>
          <w:sz w:val="28"/>
          <w:szCs w:val="28"/>
        </w:rPr>
        <w:t>等有关要求进行申请。</w:t>
      </w:r>
    </w:p>
    <w:p w:rsidR="002B31C1" w:rsidRDefault="002B31C1" w:rsidP="00903F4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 w:hint="eastAsia"/>
          <w:sz w:val="28"/>
          <w:szCs w:val="28"/>
        </w:rPr>
        <w:t>交通运输学院</w:t>
      </w:r>
    </w:p>
    <w:p w:rsidR="002B31C1" w:rsidRPr="00903F4A" w:rsidRDefault="002B31C1" w:rsidP="00903F4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</w:t>
      </w:r>
      <w:r w:rsidR="00307A94">
        <w:rPr>
          <w:rFonts w:ascii="Times New Roman" w:hAnsi="Times New Roman" w:cs="Times New Roman" w:hint="eastAsia"/>
          <w:sz w:val="28"/>
          <w:szCs w:val="28"/>
        </w:rPr>
        <w:t xml:space="preserve">                            2016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 w:rsidR="00307A94"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 w:rsidR="00307A94"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日</w:t>
      </w:r>
    </w:p>
    <w:sectPr w:rsidR="002B31C1" w:rsidRPr="00903F4A" w:rsidSect="00331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71C" w:rsidRDefault="0054771C" w:rsidP="0072185C">
      <w:r>
        <w:separator/>
      </w:r>
    </w:p>
  </w:endnote>
  <w:endnote w:type="continuationSeparator" w:id="1">
    <w:p w:rsidR="0054771C" w:rsidRDefault="0054771C" w:rsidP="00721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71C" w:rsidRDefault="0054771C" w:rsidP="0072185C">
      <w:r>
        <w:separator/>
      </w:r>
    </w:p>
  </w:footnote>
  <w:footnote w:type="continuationSeparator" w:id="1">
    <w:p w:rsidR="0054771C" w:rsidRDefault="0054771C" w:rsidP="00721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15D3"/>
    <w:multiLevelType w:val="hybridMultilevel"/>
    <w:tmpl w:val="0E38EF1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EA301B5"/>
    <w:multiLevelType w:val="hybridMultilevel"/>
    <w:tmpl w:val="46DCEF1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85C"/>
    <w:rsid w:val="001F36D1"/>
    <w:rsid w:val="0025203D"/>
    <w:rsid w:val="002B31C1"/>
    <w:rsid w:val="00307A94"/>
    <w:rsid w:val="003319F6"/>
    <w:rsid w:val="00346544"/>
    <w:rsid w:val="003D2BE6"/>
    <w:rsid w:val="004272CE"/>
    <w:rsid w:val="004320F3"/>
    <w:rsid w:val="0044037F"/>
    <w:rsid w:val="00544EC2"/>
    <w:rsid w:val="0054771C"/>
    <w:rsid w:val="005631C7"/>
    <w:rsid w:val="005744E6"/>
    <w:rsid w:val="00580CE3"/>
    <w:rsid w:val="005B6902"/>
    <w:rsid w:val="005F50B5"/>
    <w:rsid w:val="00631E35"/>
    <w:rsid w:val="00675D2E"/>
    <w:rsid w:val="006A16CC"/>
    <w:rsid w:val="006A48AE"/>
    <w:rsid w:val="006C7E3B"/>
    <w:rsid w:val="006D6C9C"/>
    <w:rsid w:val="0072185C"/>
    <w:rsid w:val="007241FF"/>
    <w:rsid w:val="007279B0"/>
    <w:rsid w:val="007751C8"/>
    <w:rsid w:val="00820470"/>
    <w:rsid w:val="00842498"/>
    <w:rsid w:val="00843822"/>
    <w:rsid w:val="008610C1"/>
    <w:rsid w:val="008E62B0"/>
    <w:rsid w:val="00903F4A"/>
    <w:rsid w:val="00904E96"/>
    <w:rsid w:val="00944835"/>
    <w:rsid w:val="009A62BD"/>
    <w:rsid w:val="00A37C7E"/>
    <w:rsid w:val="00AA20FB"/>
    <w:rsid w:val="00B24F74"/>
    <w:rsid w:val="00BD6BE5"/>
    <w:rsid w:val="00CE3D5B"/>
    <w:rsid w:val="00D21A9E"/>
    <w:rsid w:val="00D21CE0"/>
    <w:rsid w:val="00D31D52"/>
    <w:rsid w:val="00DA5835"/>
    <w:rsid w:val="00DC2F40"/>
    <w:rsid w:val="00E34E65"/>
    <w:rsid w:val="00E41792"/>
    <w:rsid w:val="00F90FE4"/>
    <w:rsid w:val="00FD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1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18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1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185C"/>
    <w:rPr>
      <w:sz w:val="18"/>
      <w:szCs w:val="18"/>
    </w:rPr>
  </w:style>
  <w:style w:type="paragraph" w:styleId="a5">
    <w:name w:val="List Paragraph"/>
    <w:basedOn w:val="a"/>
    <w:uiPriority w:val="34"/>
    <w:qFormat/>
    <w:rsid w:val="005B69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7A84-5C91-4A93-ABB7-46A9DFED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199</Words>
  <Characters>1138</Characters>
  <Application>Microsoft Office Word</Application>
  <DocSecurity>0</DocSecurity>
  <Lines>9</Lines>
  <Paragraphs>2</Paragraphs>
  <ScaleCrop>false</ScaleCrop>
  <Company>Lenovo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cp:lastPrinted>2015-11-10T08:18:00Z</cp:lastPrinted>
  <dcterms:created xsi:type="dcterms:W3CDTF">2015-11-10T01:59:00Z</dcterms:created>
  <dcterms:modified xsi:type="dcterms:W3CDTF">2016-03-02T02:12:00Z</dcterms:modified>
</cp:coreProperties>
</file>